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337F3" w14:textId="77777777" w:rsidR="00D40388" w:rsidRPr="00D40388" w:rsidRDefault="001D378B" w:rsidP="00D40388">
      <w:pPr>
        <w:pStyle w:val="4"/>
        <w:spacing w:after="60"/>
        <w:rPr>
          <w:b/>
          <w:sz w:val="28"/>
          <w:szCs w:val="26"/>
          <w:lang w:val="en-US"/>
        </w:rPr>
      </w:pPr>
      <w:bookmarkStart w:id="0" w:name="_Toc481308670"/>
      <w:r>
        <w:rPr>
          <w:b/>
          <w:sz w:val="28"/>
          <w:szCs w:val="26"/>
          <w:lang w:val="en-US"/>
        </w:rPr>
        <w:t>4</w:t>
      </w:r>
      <w:r w:rsidR="00D40388" w:rsidRPr="00D40388">
        <w:rPr>
          <w:b/>
          <w:sz w:val="28"/>
          <w:szCs w:val="26"/>
          <w:lang w:val="en-US"/>
        </w:rPr>
        <w:t xml:space="preserve">. </w:t>
      </w:r>
      <w:r w:rsidR="00EC356F">
        <w:rPr>
          <w:b/>
          <w:sz w:val="26"/>
          <w:szCs w:val="26"/>
          <w:lang w:val="en-US"/>
        </w:rPr>
        <w:t xml:space="preserve">Symbiosis model. </w:t>
      </w:r>
      <w:r w:rsidRPr="001D378B">
        <w:rPr>
          <w:b/>
          <w:sz w:val="26"/>
          <w:szCs w:val="26"/>
          <w:lang w:val="en-US"/>
        </w:rPr>
        <w:t>Change of variables</w:t>
      </w:r>
    </w:p>
    <w:p w14:paraId="1CA65260" w14:textId="77777777" w:rsidR="00D40388" w:rsidRDefault="00D40388" w:rsidP="00D40388">
      <w:pPr>
        <w:ind w:right="-1"/>
        <w:jc w:val="both"/>
        <w:rPr>
          <w:sz w:val="24"/>
          <w:szCs w:val="24"/>
          <w:lang w:val="en-US"/>
        </w:rPr>
      </w:pPr>
    </w:p>
    <w:p w14:paraId="33B2F256" w14:textId="77777777" w:rsidR="00D40388" w:rsidRPr="00F60179" w:rsidRDefault="001D378B" w:rsidP="00D40388">
      <w:pPr>
        <w:ind w:right="-1"/>
        <w:jc w:val="center"/>
        <w:rPr>
          <w:b/>
          <w:sz w:val="24"/>
          <w:szCs w:val="26"/>
          <w:lang w:val="en-US"/>
        </w:rPr>
      </w:pPr>
      <w:r>
        <w:rPr>
          <w:b/>
          <w:sz w:val="24"/>
          <w:szCs w:val="26"/>
          <w:lang w:val="en-US"/>
        </w:rPr>
        <w:t>4</w:t>
      </w:r>
      <w:r w:rsidR="00D40388" w:rsidRPr="00F60179">
        <w:rPr>
          <w:b/>
          <w:sz w:val="24"/>
          <w:szCs w:val="26"/>
          <w:lang w:val="en-US"/>
        </w:rPr>
        <w:t>.1. Introduction</w:t>
      </w:r>
    </w:p>
    <w:p w14:paraId="73078F53" w14:textId="77777777" w:rsidR="00EC356F" w:rsidRDefault="00EC356F" w:rsidP="00D40388">
      <w:pPr>
        <w:ind w:right="-1"/>
        <w:jc w:val="both"/>
        <w:rPr>
          <w:b/>
          <w:sz w:val="24"/>
          <w:szCs w:val="24"/>
          <w:lang w:val="en-US"/>
        </w:rPr>
      </w:pPr>
    </w:p>
    <w:p w14:paraId="04126B4D" w14:textId="77777777" w:rsidR="00D40388" w:rsidRPr="00D40388" w:rsidRDefault="00D40388" w:rsidP="00D40388">
      <w:pPr>
        <w:ind w:right="-1"/>
        <w:jc w:val="both"/>
        <w:rPr>
          <w:b/>
          <w:sz w:val="24"/>
          <w:szCs w:val="24"/>
          <w:lang w:val="en-US"/>
        </w:rPr>
      </w:pPr>
      <w:r>
        <w:rPr>
          <w:b/>
          <w:sz w:val="24"/>
          <w:szCs w:val="24"/>
          <w:lang w:val="en-US"/>
        </w:rPr>
        <w:t>Object</w:t>
      </w:r>
      <w:r>
        <w:rPr>
          <w:b/>
          <w:sz w:val="24"/>
          <w:szCs w:val="24"/>
          <w:lang w:val="en-US"/>
        </w:rPr>
        <w:tab/>
      </w:r>
      <w:r>
        <w:rPr>
          <w:b/>
          <w:sz w:val="24"/>
          <w:szCs w:val="24"/>
          <w:lang w:val="en-US"/>
        </w:rPr>
        <w:tab/>
      </w:r>
      <w:r w:rsidR="00EC356F">
        <w:rPr>
          <w:sz w:val="24"/>
          <w:szCs w:val="24"/>
          <w:lang w:val="en-US"/>
        </w:rPr>
        <w:t>Coexistence</w:t>
      </w:r>
      <w:r w:rsidRPr="00D40388">
        <w:rPr>
          <w:sz w:val="24"/>
          <w:szCs w:val="24"/>
          <w:lang w:val="en-US"/>
        </w:rPr>
        <w:t xml:space="preserve"> of </w:t>
      </w:r>
      <w:r w:rsidR="00EC356F">
        <w:rPr>
          <w:sz w:val="24"/>
          <w:szCs w:val="24"/>
          <w:lang w:val="en-US"/>
        </w:rPr>
        <w:t xml:space="preserve">two </w:t>
      </w:r>
      <w:r w:rsidRPr="00D40388">
        <w:rPr>
          <w:sz w:val="24"/>
          <w:szCs w:val="24"/>
          <w:lang w:val="en-US"/>
        </w:rPr>
        <w:t>biological species</w:t>
      </w:r>
    </w:p>
    <w:p w14:paraId="51AB1E19" w14:textId="77777777" w:rsidR="00EC356F" w:rsidRDefault="00EC356F" w:rsidP="00F60179">
      <w:pPr>
        <w:ind w:left="1418" w:right="-1" w:hanging="1418"/>
        <w:jc w:val="both"/>
        <w:rPr>
          <w:b/>
          <w:sz w:val="24"/>
          <w:szCs w:val="24"/>
          <w:lang w:val="en-US"/>
        </w:rPr>
      </w:pPr>
    </w:p>
    <w:p w14:paraId="2CAE769B" w14:textId="77777777" w:rsidR="00EC356F" w:rsidRDefault="00EC356F" w:rsidP="00F60179">
      <w:pPr>
        <w:ind w:left="1418" w:right="-1" w:hanging="1418"/>
        <w:jc w:val="both"/>
        <w:rPr>
          <w:sz w:val="24"/>
          <w:szCs w:val="24"/>
          <w:lang w:val="en-US"/>
        </w:rPr>
      </w:pPr>
      <w:r>
        <w:rPr>
          <w:b/>
          <w:sz w:val="24"/>
          <w:szCs w:val="24"/>
          <w:lang w:val="en-US"/>
        </w:rPr>
        <w:t>Object</w:t>
      </w:r>
      <w:r w:rsidRPr="00EC356F">
        <w:rPr>
          <w:b/>
          <w:sz w:val="24"/>
          <w:szCs w:val="24"/>
          <w:lang w:val="en-US"/>
        </w:rPr>
        <w:t xml:space="preserve"> clarification</w:t>
      </w:r>
      <w:r>
        <w:rPr>
          <w:b/>
          <w:sz w:val="24"/>
          <w:szCs w:val="24"/>
          <w:lang w:val="en-US"/>
        </w:rPr>
        <w:tab/>
      </w:r>
      <w:r>
        <w:rPr>
          <w:sz w:val="24"/>
          <w:szCs w:val="24"/>
          <w:lang w:val="en-US"/>
        </w:rPr>
        <w:t>coexistence</w:t>
      </w:r>
      <w:r w:rsidRPr="00EC356F">
        <w:rPr>
          <w:sz w:val="24"/>
          <w:szCs w:val="24"/>
          <w:lang w:val="en-US"/>
        </w:rPr>
        <w:t xml:space="preserve"> </w:t>
      </w:r>
      <w:r>
        <w:rPr>
          <w:sz w:val="24"/>
          <w:szCs w:val="24"/>
          <w:lang w:val="en-US"/>
        </w:rPr>
        <w:t>++</w:t>
      </w:r>
      <w:r w:rsidRPr="00EC356F">
        <w:rPr>
          <w:sz w:val="24"/>
          <w:szCs w:val="24"/>
          <w:lang w:val="en-US"/>
        </w:rPr>
        <w:t xml:space="preserve">, </w:t>
      </w:r>
      <w:r>
        <w:rPr>
          <w:sz w:val="24"/>
          <w:szCs w:val="24"/>
          <w:lang w:val="en-US"/>
        </w:rPr>
        <w:t>that is the the symbiosis model</w:t>
      </w:r>
    </w:p>
    <w:p w14:paraId="3C08E3C3" w14:textId="77777777" w:rsidR="00EC356F" w:rsidRPr="00EC356F" w:rsidRDefault="00EC356F" w:rsidP="00F60179">
      <w:pPr>
        <w:ind w:left="1418" w:right="-1" w:hanging="1418"/>
        <w:jc w:val="both"/>
        <w:rPr>
          <w:sz w:val="24"/>
          <w:szCs w:val="24"/>
          <w:lang w:val="en-US"/>
        </w:rPr>
      </w:pPr>
    </w:p>
    <w:p w14:paraId="3C16864F" w14:textId="77777777" w:rsidR="00F60179" w:rsidRPr="00D40388" w:rsidRDefault="00F60179" w:rsidP="00F60179">
      <w:pPr>
        <w:ind w:left="1418" w:right="-1" w:hanging="1418"/>
        <w:jc w:val="both"/>
        <w:rPr>
          <w:sz w:val="24"/>
          <w:szCs w:val="24"/>
          <w:lang w:val="en-US"/>
        </w:rPr>
      </w:pPr>
      <w:r w:rsidRPr="00D40388">
        <w:rPr>
          <w:b/>
          <w:sz w:val="24"/>
          <w:szCs w:val="24"/>
          <w:lang w:val="en-US"/>
        </w:rPr>
        <w:t>Foundation</w:t>
      </w:r>
      <w:r w:rsidRPr="00D40388">
        <w:rPr>
          <w:sz w:val="24"/>
          <w:szCs w:val="24"/>
          <w:lang w:val="en-US"/>
        </w:rPr>
        <w:tab/>
      </w:r>
      <w:r w:rsidR="001D378B">
        <w:rPr>
          <w:sz w:val="24"/>
          <w:szCs w:val="24"/>
          <w:lang w:val="en-US"/>
        </w:rPr>
        <w:t>Phase plane for the s</w:t>
      </w:r>
      <w:r w:rsidR="00EC356F">
        <w:rPr>
          <w:sz w:val="24"/>
          <w:szCs w:val="24"/>
          <w:lang w:val="en-US"/>
        </w:rPr>
        <w:t>ystem of</w:t>
      </w:r>
      <w:r w:rsidRPr="00D40388">
        <w:rPr>
          <w:sz w:val="24"/>
          <w:szCs w:val="24"/>
          <w:lang w:val="en-US"/>
        </w:rPr>
        <w:t xml:space="preserve"> differential equations</w:t>
      </w:r>
      <w:r w:rsidR="00EC356F">
        <w:rPr>
          <w:sz w:val="24"/>
          <w:szCs w:val="24"/>
          <w:lang w:val="en-US"/>
        </w:rPr>
        <w:t xml:space="preserve"> </w:t>
      </w:r>
      <w:r w:rsidR="001D378B">
        <w:rPr>
          <w:sz w:val="24"/>
          <w:szCs w:val="24"/>
          <w:lang w:val="en-US"/>
        </w:rPr>
        <w:t>with the change of variables</w:t>
      </w:r>
    </w:p>
    <w:p w14:paraId="472B4FB4" w14:textId="77777777" w:rsidR="00EC356F" w:rsidRDefault="00EC356F" w:rsidP="00D40388">
      <w:pPr>
        <w:ind w:left="1418" w:right="-1" w:hanging="1418"/>
        <w:jc w:val="both"/>
        <w:rPr>
          <w:b/>
          <w:sz w:val="24"/>
          <w:szCs w:val="24"/>
          <w:lang w:val="en-US"/>
        </w:rPr>
      </w:pPr>
    </w:p>
    <w:p w14:paraId="639D7F69" w14:textId="77777777" w:rsidR="00D40388" w:rsidRDefault="00D40388" w:rsidP="00D40388">
      <w:pPr>
        <w:ind w:left="1418" w:right="-1" w:hanging="1418"/>
        <w:jc w:val="both"/>
        <w:rPr>
          <w:sz w:val="24"/>
          <w:szCs w:val="24"/>
          <w:lang w:val="en-US"/>
        </w:rPr>
      </w:pPr>
      <w:r w:rsidRPr="00D40388">
        <w:rPr>
          <w:b/>
          <w:sz w:val="24"/>
          <w:szCs w:val="24"/>
          <w:lang w:val="en-US"/>
        </w:rPr>
        <w:t>Aim</w:t>
      </w:r>
      <w:r w:rsidRPr="00D40388">
        <w:rPr>
          <w:sz w:val="24"/>
          <w:szCs w:val="24"/>
          <w:lang w:val="en-US"/>
        </w:rPr>
        <w:t xml:space="preserve"> </w:t>
      </w:r>
      <w:r w:rsidRPr="00D40388">
        <w:rPr>
          <w:sz w:val="24"/>
          <w:szCs w:val="24"/>
          <w:lang w:val="en-US"/>
        </w:rPr>
        <w:tab/>
      </w:r>
      <w:r>
        <w:rPr>
          <w:sz w:val="24"/>
          <w:szCs w:val="24"/>
          <w:lang w:val="en-US"/>
        </w:rPr>
        <w:tab/>
      </w:r>
      <w:r w:rsidRPr="00D40388">
        <w:rPr>
          <w:sz w:val="24"/>
          <w:szCs w:val="24"/>
          <w:lang w:val="en-US"/>
        </w:rPr>
        <w:t xml:space="preserve">Definition of the law of change in the number of </w:t>
      </w:r>
      <w:r w:rsidR="00EC356F">
        <w:rPr>
          <w:sz w:val="24"/>
          <w:szCs w:val="24"/>
          <w:lang w:val="en-US"/>
        </w:rPr>
        <w:t xml:space="preserve">both </w:t>
      </w:r>
      <w:r w:rsidRPr="00D40388">
        <w:rPr>
          <w:sz w:val="24"/>
          <w:szCs w:val="24"/>
          <w:lang w:val="en-US"/>
        </w:rPr>
        <w:t>species depending on the conditions of the process</w:t>
      </w:r>
    </w:p>
    <w:p w14:paraId="2C2DC2E0" w14:textId="77777777" w:rsidR="00DA2696" w:rsidRDefault="00DA2696" w:rsidP="00D40388">
      <w:pPr>
        <w:tabs>
          <w:tab w:val="left" w:pos="495"/>
        </w:tabs>
        <w:ind w:right="-1"/>
        <w:jc w:val="both"/>
        <w:rPr>
          <w:sz w:val="24"/>
          <w:szCs w:val="24"/>
          <w:lang w:val="en-US"/>
        </w:rPr>
      </w:pPr>
    </w:p>
    <w:p w14:paraId="7299DC25" w14:textId="77777777" w:rsidR="00465312" w:rsidRDefault="00465312" w:rsidP="00D40388">
      <w:pPr>
        <w:tabs>
          <w:tab w:val="left" w:pos="495"/>
        </w:tabs>
        <w:ind w:right="-1"/>
        <w:jc w:val="both"/>
        <w:rPr>
          <w:sz w:val="24"/>
          <w:szCs w:val="24"/>
          <w:lang w:val="en-US"/>
        </w:rPr>
      </w:pPr>
    </w:p>
    <w:p w14:paraId="139F704E" w14:textId="77777777" w:rsidR="00465312" w:rsidRPr="00F60179" w:rsidRDefault="001D378B" w:rsidP="00465312">
      <w:pPr>
        <w:ind w:right="-1"/>
        <w:jc w:val="center"/>
        <w:rPr>
          <w:b/>
          <w:sz w:val="24"/>
          <w:szCs w:val="26"/>
          <w:lang w:val="en-US"/>
        </w:rPr>
      </w:pPr>
      <w:r>
        <w:rPr>
          <w:b/>
          <w:sz w:val="24"/>
          <w:szCs w:val="26"/>
          <w:lang w:val="en-US"/>
        </w:rPr>
        <w:t>4</w:t>
      </w:r>
      <w:r w:rsidR="00465312" w:rsidRPr="00F60179">
        <w:rPr>
          <w:b/>
          <w:sz w:val="24"/>
          <w:szCs w:val="26"/>
          <w:lang w:val="en-US"/>
        </w:rPr>
        <w:t>.</w:t>
      </w:r>
      <w:r w:rsidR="00465312">
        <w:rPr>
          <w:b/>
          <w:sz w:val="24"/>
          <w:szCs w:val="26"/>
          <w:lang w:val="en-US"/>
        </w:rPr>
        <w:t>2</w:t>
      </w:r>
      <w:r w:rsidR="00465312" w:rsidRPr="00F60179">
        <w:rPr>
          <w:b/>
          <w:sz w:val="24"/>
          <w:szCs w:val="26"/>
          <w:lang w:val="en-US"/>
        </w:rPr>
        <w:t xml:space="preserve">. </w:t>
      </w:r>
      <w:r w:rsidR="00465312" w:rsidRPr="00465312">
        <w:rPr>
          <w:b/>
          <w:sz w:val="24"/>
          <w:szCs w:val="26"/>
          <w:lang w:val="en-US"/>
        </w:rPr>
        <w:t>Symbiosis model</w:t>
      </w:r>
    </w:p>
    <w:p w14:paraId="66A4135C" w14:textId="77777777" w:rsidR="00465312" w:rsidRDefault="00465312" w:rsidP="00D40388">
      <w:pPr>
        <w:tabs>
          <w:tab w:val="left" w:pos="495"/>
        </w:tabs>
        <w:ind w:right="-1"/>
        <w:jc w:val="both"/>
        <w:rPr>
          <w:sz w:val="24"/>
          <w:szCs w:val="24"/>
          <w:lang w:val="en-US"/>
        </w:rPr>
      </w:pPr>
    </w:p>
    <w:p w14:paraId="3F87A503" w14:textId="77777777" w:rsidR="00465312" w:rsidRPr="00465312" w:rsidRDefault="00465312" w:rsidP="00D40388">
      <w:pPr>
        <w:tabs>
          <w:tab w:val="left" w:pos="495"/>
        </w:tabs>
        <w:ind w:right="-1"/>
        <w:jc w:val="both"/>
        <w:rPr>
          <w:sz w:val="24"/>
          <w:szCs w:val="24"/>
          <w:lang w:val="en-US"/>
        </w:rPr>
      </w:pPr>
      <w:r w:rsidRPr="00465312">
        <w:rPr>
          <w:b/>
          <w:sz w:val="24"/>
          <w:szCs w:val="24"/>
          <w:lang w:val="en-US"/>
        </w:rPr>
        <w:t>General supposition</w:t>
      </w:r>
      <w:r w:rsidRPr="00465312">
        <w:rPr>
          <w:b/>
          <w:sz w:val="24"/>
          <w:szCs w:val="24"/>
          <w:lang w:val="en-US"/>
        </w:rPr>
        <w:tab/>
      </w:r>
      <w:r>
        <w:rPr>
          <w:sz w:val="24"/>
          <w:szCs w:val="24"/>
          <w:lang w:val="en-US"/>
        </w:rPr>
        <w:t>There is a</w:t>
      </w:r>
      <w:r w:rsidRPr="008A19DC">
        <w:rPr>
          <w:sz w:val="24"/>
          <w:szCs w:val="24"/>
          <w:lang w:val="en-US"/>
        </w:rPr>
        <w:t xml:space="preserve"> positive influence of both species on each other</w:t>
      </w:r>
      <w:r>
        <w:rPr>
          <w:sz w:val="24"/>
          <w:szCs w:val="24"/>
          <w:lang w:val="en-US"/>
        </w:rPr>
        <w:t>.</w:t>
      </w:r>
    </w:p>
    <w:p w14:paraId="51D22FD7" w14:textId="77777777" w:rsidR="00465312" w:rsidRDefault="00465312" w:rsidP="00465312">
      <w:pPr>
        <w:tabs>
          <w:tab w:val="left" w:pos="495"/>
        </w:tabs>
        <w:ind w:right="-1"/>
        <w:jc w:val="both"/>
        <w:rPr>
          <w:i/>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 xml:space="preserve">The function </w:t>
      </w:r>
      <w:r>
        <w:rPr>
          <w:i/>
          <w:sz w:val="24"/>
          <w:szCs w:val="24"/>
          <w:lang w:val="en-US"/>
        </w:rPr>
        <w:t>x</w:t>
      </w:r>
      <w:r>
        <w:rPr>
          <w:i/>
          <w:sz w:val="24"/>
          <w:szCs w:val="24"/>
          <w:vertAlign w:val="subscript"/>
          <w:lang w:val="en-US"/>
        </w:rPr>
        <w:t>i</w:t>
      </w:r>
      <w:r>
        <w:rPr>
          <w:i/>
          <w:sz w:val="24"/>
          <w:szCs w:val="24"/>
          <w:lang w:val="en-US"/>
        </w:rPr>
        <w:t>=x</w:t>
      </w:r>
      <w:r>
        <w:rPr>
          <w:i/>
          <w:sz w:val="24"/>
          <w:szCs w:val="24"/>
          <w:vertAlign w:val="subscript"/>
          <w:lang w:val="en-US"/>
        </w:rPr>
        <w:t>i</w:t>
      </w:r>
      <w:r>
        <w:rPr>
          <w:sz w:val="24"/>
          <w:szCs w:val="24"/>
          <w:lang w:val="en-US"/>
        </w:rPr>
        <w:t>(</w:t>
      </w:r>
      <w:r>
        <w:rPr>
          <w:i/>
          <w:sz w:val="24"/>
          <w:szCs w:val="24"/>
          <w:lang w:val="en-US"/>
        </w:rPr>
        <w:t>t</w:t>
      </w:r>
      <w:r>
        <w:rPr>
          <w:sz w:val="24"/>
          <w:szCs w:val="24"/>
          <w:lang w:val="en-US"/>
        </w:rPr>
        <w:t xml:space="preserve">) describes the number of </w:t>
      </w:r>
      <w:r>
        <w:rPr>
          <w:i/>
          <w:sz w:val="24"/>
          <w:szCs w:val="24"/>
          <w:lang w:val="en-US"/>
        </w:rPr>
        <w:t>i-</w:t>
      </w:r>
      <w:r>
        <w:rPr>
          <w:sz w:val="24"/>
          <w:szCs w:val="24"/>
          <w:lang w:val="en-US"/>
        </w:rPr>
        <w:t xml:space="preserve">th species at the time </w:t>
      </w:r>
      <w:r>
        <w:rPr>
          <w:i/>
          <w:sz w:val="24"/>
          <w:szCs w:val="24"/>
          <w:lang w:val="en-US"/>
        </w:rPr>
        <w:t>t</w:t>
      </w:r>
      <w:r>
        <w:rPr>
          <w:sz w:val="24"/>
          <w:szCs w:val="24"/>
          <w:lang w:val="en-US"/>
        </w:rPr>
        <w:t xml:space="preserve">, </w:t>
      </w:r>
      <w:r>
        <w:rPr>
          <w:i/>
          <w:sz w:val="24"/>
          <w:szCs w:val="24"/>
          <w:lang w:val="en-US"/>
        </w:rPr>
        <w:t>i=</w:t>
      </w:r>
      <w:r>
        <w:rPr>
          <w:sz w:val="24"/>
          <w:szCs w:val="24"/>
          <w:lang w:val="en-US"/>
        </w:rPr>
        <w:t>1,2.</w:t>
      </w:r>
    </w:p>
    <w:p w14:paraId="07823D73" w14:textId="77777777" w:rsidR="00465312" w:rsidRDefault="00465312" w:rsidP="00D40388">
      <w:pPr>
        <w:tabs>
          <w:tab w:val="left" w:pos="495"/>
        </w:tabs>
        <w:ind w:right="-1"/>
        <w:jc w:val="both"/>
        <w:rPr>
          <w:sz w:val="24"/>
          <w:szCs w:val="24"/>
          <w:lang w:val="en-US"/>
        </w:rPr>
      </w:pPr>
    </w:p>
    <w:p w14:paraId="2A7C1F4C" w14:textId="77777777" w:rsidR="00465312" w:rsidRPr="0068460D" w:rsidRDefault="00465312" w:rsidP="00465312">
      <w:pPr>
        <w:ind w:right="-1" w:firstLine="567"/>
        <w:jc w:val="both"/>
        <w:rPr>
          <w:sz w:val="24"/>
          <w:szCs w:val="24"/>
          <w:lang w:val="en-US"/>
        </w:rPr>
      </w:pPr>
      <w:r w:rsidRPr="0068460D">
        <w:rPr>
          <w:sz w:val="24"/>
          <w:szCs w:val="24"/>
          <w:lang w:val="en-US"/>
        </w:rPr>
        <w:t xml:space="preserve">Consider the interaction of two species in symbiotic conditions, when each of the species has a beneficial effect on the second species. It is assumed that the </w:t>
      </w:r>
      <w:r w:rsidRPr="0068460D">
        <w:rPr>
          <w:i/>
          <w:sz w:val="24"/>
          <w:szCs w:val="24"/>
          <w:lang w:val="en-US"/>
        </w:rPr>
        <w:t>i</w:t>
      </w:r>
      <w:r>
        <w:rPr>
          <w:sz w:val="24"/>
          <w:szCs w:val="24"/>
          <w:lang w:val="en-US"/>
        </w:rPr>
        <w:t>-</w:t>
      </w:r>
      <w:r w:rsidRPr="0068460D">
        <w:rPr>
          <w:sz w:val="24"/>
          <w:szCs w:val="24"/>
          <w:lang w:val="en-US"/>
        </w:rPr>
        <w:t xml:space="preserve">th species dies out in the absence of another species with a certain speed </w:t>
      </w:r>
      <w:r w:rsidRPr="00ED0642">
        <w:rPr>
          <w:i/>
          <w:sz w:val="24"/>
          <w:szCs w:val="24"/>
        </w:rPr>
        <w:sym w:font="Symbol" w:char="F065"/>
      </w:r>
      <w:r w:rsidRPr="00BE4B22">
        <w:rPr>
          <w:i/>
          <w:sz w:val="24"/>
          <w:szCs w:val="24"/>
          <w:vertAlign w:val="subscript"/>
          <w:lang w:val="en-US"/>
        </w:rPr>
        <w:t>i</w:t>
      </w:r>
      <w:r w:rsidRPr="0068460D">
        <w:rPr>
          <w:sz w:val="24"/>
          <w:szCs w:val="24"/>
          <w:lang w:val="en-US"/>
        </w:rPr>
        <w:t xml:space="preserve">, </w:t>
      </w:r>
      <w:r>
        <w:rPr>
          <w:i/>
          <w:sz w:val="24"/>
          <w:szCs w:val="24"/>
          <w:lang w:val="en-US"/>
        </w:rPr>
        <w:t>i</w:t>
      </w:r>
      <w:r w:rsidRPr="0068460D">
        <w:rPr>
          <w:sz w:val="24"/>
          <w:szCs w:val="24"/>
          <w:lang w:val="en-US"/>
        </w:rPr>
        <w:t xml:space="preserve">= 1,2. At the same time, the greater the abundance of </w:t>
      </w:r>
      <w:r w:rsidRPr="00C10E6F">
        <w:rPr>
          <w:spacing w:val="4"/>
          <w:sz w:val="24"/>
          <w:szCs w:val="24"/>
          <w:lang w:val="en-US"/>
        </w:rPr>
        <w:t xml:space="preserve">another species, the higher the growth </w:t>
      </w:r>
      <w:r w:rsidRPr="00465312">
        <w:rPr>
          <w:sz w:val="24"/>
          <w:szCs w:val="24"/>
          <w:lang w:val="en-US"/>
        </w:rPr>
        <w:t xml:space="preserve">of this species. Denoting by </w:t>
      </w:r>
      <w:r w:rsidRPr="00465312">
        <w:rPr>
          <w:i/>
          <w:sz w:val="24"/>
          <w:szCs w:val="24"/>
          <w:lang w:val="en-US"/>
        </w:rPr>
        <w:sym w:font="Symbol" w:char="F067"/>
      </w:r>
      <w:r w:rsidRPr="00465312">
        <w:rPr>
          <w:i/>
          <w:sz w:val="24"/>
          <w:szCs w:val="24"/>
          <w:vertAlign w:val="subscript"/>
          <w:lang w:val="en-US"/>
        </w:rPr>
        <w:t>i</w:t>
      </w:r>
      <w:r w:rsidRPr="00465312">
        <w:rPr>
          <w:sz w:val="24"/>
          <w:szCs w:val="24"/>
          <w:lang w:val="en-US"/>
        </w:rPr>
        <w:t xml:space="preserve"> the coefficient of influence of the </w:t>
      </w:r>
      <w:r w:rsidRPr="0068460D">
        <w:rPr>
          <w:i/>
          <w:sz w:val="24"/>
          <w:szCs w:val="24"/>
          <w:lang w:val="en-US"/>
        </w:rPr>
        <w:t>j</w:t>
      </w:r>
      <w:r w:rsidRPr="0068460D">
        <w:rPr>
          <w:sz w:val="24"/>
          <w:szCs w:val="24"/>
          <w:lang w:val="en-US"/>
        </w:rPr>
        <w:t xml:space="preserve">-th type on the </w:t>
      </w:r>
      <w:r w:rsidRPr="0068460D">
        <w:rPr>
          <w:i/>
          <w:sz w:val="24"/>
          <w:szCs w:val="24"/>
          <w:lang w:val="en-US"/>
        </w:rPr>
        <w:t>i</w:t>
      </w:r>
      <w:r w:rsidRPr="0068460D">
        <w:rPr>
          <w:sz w:val="24"/>
          <w:szCs w:val="24"/>
          <w:lang w:val="en-US"/>
        </w:rPr>
        <w:t xml:space="preserve">-th one, we define the following type of growth abundance </w:t>
      </w:r>
      <w:r w:rsidRPr="0068460D">
        <w:rPr>
          <w:i/>
          <w:sz w:val="24"/>
          <w:szCs w:val="24"/>
          <w:lang w:val="en-US"/>
        </w:rPr>
        <w:t>k</w:t>
      </w:r>
      <w:r w:rsidRPr="00BE4B22">
        <w:rPr>
          <w:i/>
          <w:sz w:val="24"/>
          <w:szCs w:val="24"/>
          <w:vertAlign w:val="subscript"/>
          <w:lang w:val="en-US"/>
        </w:rPr>
        <w:t>i</w:t>
      </w:r>
      <w:r w:rsidRPr="0068460D">
        <w:rPr>
          <w:sz w:val="24"/>
          <w:szCs w:val="24"/>
          <w:lang w:val="en-US"/>
        </w:rPr>
        <w:t xml:space="preserve"> =-</w:t>
      </w:r>
      <w:r w:rsidRPr="00ED0642">
        <w:rPr>
          <w:rFonts w:ascii="Symbol" w:hAnsi="Symbol"/>
          <w:i/>
          <w:sz w:val="24"/>
          <w:szCs w:val="24"/>
          <w:lang w:val="en-US"/>
        </w:rPr>
        <w:t></w:t>
      </w:r>
      <w:r w:rsidRPr="00BE4B22">
        <w:rPr>
          <w:i/>
          <w:sz w:val="24"/>
          <w:szCs w:val="24"/>
          <w:vertAlign w:val="subscript"/>
          <w:lang w:val="en-US"/>
        </w:rPr>
        <w:t>i</w:t>
      </w:r>
      <w:r w:rsidRPr="00BE4B22">
        <w:rPr>
          <w:rFonts w:ascii="Symbol" w:hAnsi="Symbol"/>
          <w:sz w:val="24"/>
          <w:szCs w:val="24"/>
          <w:lang w:val="en-US"/>
        </w:rPr>
        <w:t></w:t>
      </w:r>
      <w:r w:rsidRPr="00ED0642">
        <w:rPr>
          <w:rFonts w:ascii="Symbol" w:hAnsi="Symbol"/>
          <w:i/>
          <w:sz w:val="24"/>
          <w:szCs w:val="24"/>
          <w:lang w:val="en-US"/>
        </w:rPr>
        <w:t></w:t>
      </w:r>
      <w:r w:rsidRPr="00BE4B22">
        <w:rPr>
          <w:i/>
          <w:sz w:val="24"/>
          <w:szCs w:val="24"/>
          <w:vertAlign w:val="subscript"/>
          <w:lang w:val="en-US"/>
        </w:rPr>
        <w:t>i</w:t>
      </w:r>
      <w:r w:rsidRPr="00BE4B22">
        <w:rPr>
          <w:i/>
          <w:sz w:val="24"/>
          <w:szCs w:val="24"/>
          <w:lang w:val="en-US"/>
        </w:rPr>
        <w:t>x</w:t>
      </w:r>
      <w:r w:rsidRPr="00BE4B22">
        <w:rPr>
          <w:i/>
          <w:sz w:val="24"/>
          <w:szCs w:val="24"/>
          <w:vertAlign w:val="subscript"/>
          <w:lang w:val="en-US"/>
        </w:rPr>
        <w:t>j</w:t>
      </w:r>
      <w:r w:rsidRPr="0068460D">
        <w:rPr>
          <w:sz w:val="24"/>
          <w:szCs w:val="24"/>
          <w:lang w:val="en-US"/>
        </w:rPr>
        <w:t xml:space="preserve">, </w:t>
      </w:r>
      <w:r w:rsidRPr="00BE4B22">
        <w:rPr>
          <w:i/>
          <w:sz w:val="24"/>
          <w:szCs w:val="24"/>
          <w:lang w:val="en-US"/>
        </w:rPr>
        <w:t>i</w:t>
      </w:r>
      <w:r w:rsidRPr="00BE4B22">
        <w:rPr>
          <w:sz w:val="24"/>
          <w:szCs w:val="24"/>
          <w:lang w:val="en-US"/>
        </w:rPr>
        <w:sym w:font="Symbol" w:char="F0B9"/>
      </w:r>
      <w:r w:rsidRPr="00BE4B22">
        <w:rPr>
          <w:i/>
          <w:sz w:val="24"/>
          <w:szCs w:val="24"/>
          <w:lang w:val="en-US"/>
        </w:rPr>
        <w:t>j</w:t>
      </w:r>
      <w:r w:rsidRPr="0068460D">
        <w:rPr>
          <w:sz w:val="24"/>
          <w:szCs w:val="24"/>
          <w:lang w:val="en-US"/>
        </w:rPr>
        <w:t>. As a result, the mathematical model of the system under consideration is characterized by differential equations</w:t>
      </w:r>
    </w:p>
    <w:p w14:paraId="76C97B20" w14:textId="77777777" w:rsidR="00465312" w:rsidRPr="0068460D" w:rsidRDefault="00465312" w:rsidP="00465312">
      <w:pPr>
        <w:ind w:right="-1"/>
        <w:jc w:val="center"/>
        <w:rPr>
          <w:sz w:val="24"/>
          <w:szCs w:val="24"/>
          <w:lang w:val="en-US"/>
        </w:rPr>
      </w:pPr>
      <w:r>
        <w:rPr>
          <w:position w:val="-36"/>
          <w:sz w:val="24"/>
          <w:szCs w:val="24"/>
          <w:lang w:val="en-US"/>
        </w:rPr>
        <w:t xml:space="preserve">                                                               </w:t>
      </w:r>
      <w:r w:rsidR="001D378B" w:rsidRPr="00ED0642">
        <w:rPr>
          <w:position w:val="-36"/>
          <w:sz w:val="24"/>
          <w:szCs w:val="24"/>
        </w:rPr>
        <w:object w:dxaOrig="2079" w:dyaOrig="840" w14:anchorId="51FAA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5pt;height:39.45pt" o:ole="" fillcolor="window">
            <v:imagedata r:id="rId8" o:title=""/>
          </v:shape>
          <o:OLEObject Type="Embed" ProgID="Equation.DSMT4" ShapeID="_x0000_i1025" DrawAspect="Content" ObjectID="_1774251499" r:id="rId9"/>
        </w:object>
      </w:r>
      <w:r w:rsidRPr="0068460D">
        <w:rPr>
          <w:sz w:val="24"/>
          <w:szCs w:val="24"/>
          <w:lang w:val="en-US"/>
        </w:rPr>
        <w:t xml:space="preserve">                      </w:t>
      </w:r>
      <w:r w:rsidR="008823A9">
        <w:rPr>
          <w:sz w:val="24"/>
          <w:szCs w:val="24"/>
          <w:lang w:val="en-US"/>
        </w:rPr>
        <w:t xml:space="preserve"> </w:t>
      </w:r>
      <w:r w:rsidRPr="0068460D">
        <w:rPr>
          <w:sz w:val="24"/>
          <w:szCs w:val="24"/>
          <w:lang w:val="en-US"/>
        </w:rPr>
        <w:t xml:space="preserve">                        </w:t>
      </w:r>
      <w:r>
        <w:rPr>
          <w:sz w:val="24"/>
          <w:szCs w:val="24"/>
          <w:lang w:val="en-US"/>
        </w:rPr>
        <w:t xml:space="preserve">   </w:t>
      </w:r>
      <w:r w:rsidRPr="0068460D">
        <w:rPr>
          <w:sz w:val="24"/>
          <w:szCs w:val="24"/>
          <w:lang w:val="en-US"/>
        </w:rPr>
        <w:t xml:space="preserve">    (1)</w:t>
      </w:r>
    </w:p>
    <w:p w14:paraId="2A8576A2" w14:textId="77777777" w:rsidR="00465312" w:rsidRDefault="00465312" w:rsidP="00465312">
      <w:pPr>
        <w:pStyle w:val="24"/>
        <w:rPr>
          <w:szCs w:val="24"/>
          <w:lang w:val="en-US"/>
        </w:rPr>
      </w:pPr>
      <w:r>
        <w:rPr>
          <w:szCs w:val="24"/>
          <w:lang w:val="en-US"/>
        </w:rPr>
        <w:t xml:space="preserve">We have the </w:t>
      </w:r>
      <w:r w:rsidRPr="008823A9">
        <w:rPr>
          <w:b/>
          <w:i/>
          <w:szCs w:val="24"/>
          <w:lang w:val="en-US"/>
        </w:rPr>
        <w:t>system of differential equations</w:t>
      </w:r>
      <w:r>
        <w:rPr>
          <w:szCs w:val="24"/>
          <w:lang w:val="en-US"/>
        </w:rPr>
        <w:t xml:space="preserve">. </w:t>
      </w:r>
    </w:p>
    <w:p w14:paraId="5D24F001" w14:textId="77777777" w:rsidR="00465312" w:rsidRDefault="00465312" w:rsidP="00465312">
      <w:pPr>
        <w:ind w:right="-1" w:firstLine="567"/>
        <w:jc w:val="both"/>
        <w:rPr>
          <w:sz w:val="24"/>
          <w:szCs w:val="24"/>
          <w:lang w:val="en-US"/>
        </w:rPr>
      </w:pPr>
      <w:r w:rsidRPr="00465312">
        <w:rPr>
          <w:sz w:val="24"/>
          <w:szCs w:val="24"/>
          <w:lang w:val="en-US"/>
        </w:rPr>
        <w:t>For obtaining its uniqie solution, it is necessary to add the initial conditions.</w:t>
      </w:r>
      <w:r>
        <w:rPr>
          <w:sz w:val="24"/>
          <w:szCs w:val="24"/>
          <w:lang w:val="en-US"/>
        </w:rPr>
        <w:t xml:space="preserve"> Suppose we now the initial numbers of speci</w:t>
      </w:r>
      <w:r w:rsidR="008823A9">
        <w:rPr>
          <w:sz w:val="24"/>
          <w:szCs w:val="24"/>
          <w:lang w:val="en-US"/>
        </w:rPr>
        <w:t xml:space="preserve">es </w:t>
      </w:r>
      <w:r w:rsidR="008823A9">
        <w:rPr>
          <w:i/>
          <w:sz w:val="24"/>
          <w:szCs w:val="24"/>
          <w:lang w:val="en-US"/>
        </w:rPr>
        <w:t>x</w:t>
      </w:r>
      <w:r w:rsidR="008823A9">
        <w:rPr>
          <w:sz w:val="24"/>
          <w:szCs w:val="24"/>
          <w:vertAlign w:val="subscript"/>
          <w:lang w:val="en-US"/>
        </w:rPr>
        <w:t xml:space="preserve">10  </w:t>
      </w:r>
      <w:r w:rsidR="008823A9">
        <w:rPr>
          <w:sz w:val="24"/>
          <w:szCs w:val="24"/>
          <w:lang w:val="en-US"/>
        </w:rPr>
        <w:t xml:space="preserve">and </w:t>
      </w:r>
      <w:r w:rsidR="008823A9">
        <w:rPr>
          <w:i/>
          <w:sz w:val="24"/>
          <w:szCs w:val="24"/>
          <w:lang w:val="en-US"/>
        </w:rPr>
        <w:t>x</w:t>
      </w:r>
      <w:r w:rsidR="008823A9">
        <w:rPr>
          <w:sz w:val="24"/>
          <w:szCs w:val="24"/>
          <w:vertAlign w:val="subscript"/>
          <w:lang w:val="en-US"/>
        </w:rPr>
        <w:t>20</w:t>
      </w:r>
      <w:r w:rsidR="008823A9">
        <w:rPr>
          <w:sz w:val="24"/>
          <w:szCs w:val="24"/>
          <w:lang w:val="en-US"/>
        </w:rPr>
        <w:t>. Now we have the</w:t>
      </w:r>
      <w:r w:rsidR="008823A9">
        <w:rPr>
          <w:sz w:val="24"/>
          <w:szCs w:val="24"/>
          <w:vertAlign w:val="subscript"/>
          <w:lang w:val="en-US"/>
        </w:rPr>
        <w:t xml:space="preserve"> </w:t>
      </w:r>
      <w:r w:rsidR="008823A9" w:rsidRPr="00465312">
        <w:rPr>
          <w:sz w:val="24"/>
          <w:szCs w:val="24"/>
          <w:lang w:val="en-US"/>
        </w:rPr>
        <w:t>initial conditions</w:t>
      </w:r>
    </w:p>
    <w:p w14:paraId="6D183751" w14:textId="77777777" w:rsidR="008823A9" w:rsidRDefault="008823A9" w:rsidP="008823A9">
      <w:pPr>
        <w:ind w:right="-1"/>
        <w:jc w:val="center"/>
        <w:rPr>
          <w:sz w:val="24"/>
          <w:szCs w:val="24"/>
          <w:lang w:val="en-US"/>
        </w:rPr>
      </w:pPr>
      <w:r>
        <w:rPr>
          <w:i/>
          <w:sz w:val="24"/>
          <w:szCs w:val="24"/>
          <w:lang w:val="en-US"/>
        </w:rPr>
        <w:t xml:space="preserve">                                                                   x</w:t>
      </w:r>
      <w:r>
        <w:rPr>
          <w:i/>
          <w:sz w:val="24"/>
          <w:szCs w:val="24"/>
          <w:vertAlign w:val="subscript"/>
          <w:lang w:val="en-US"/>
        </w:rPr>
        <w:t>i</w:t>
      </w:r>
      <w:r>
        <w:rPr>
          <w:sz w:val="24"/>
          <w:szCs w:val="24"/>
          <w:lang w:val="en-US"/>
        </w:rPr>
        <w:t xml:space="preserve">(0) = </w:t>
      </w:r>
      <w:r>
        <w:rPr>
          <w:i/>
          <w:sz w:val="24"/>
          <w:szCs w:val="24"/>
          <w:lang w:val="en-US"/>
        </w:rPr>
        <w:t>x</w:t>
      </w:r>
      <w:r>
        <w:rPr>
          <w:i/>
          <w:sz w:val="24"/>
          <w:szCs w:val="24"/>
          <w:vertAlign w:val="subscript"/>
          <w:lang w:val="en-US"/>
        </w:rPr>
        <w:t>i</w:t>
      </w:r>
      <w:r>
        <w:rPr>
          <w:sz w:val="24"/>
          <w:szCs w:val="24"/>
          <w:vertAlign w:val="subscript"/>
          <w:lang w:val="en-US"/>
        </w:rPr>
        <w:t>0</w:t>
      </w:r>
      <w:r>
        <w:rPr>
          <w:sz w:val="24"/>
          <w:szCs w:val="24"/>
          <w:lang w:val="en-US"/>
        </w:rPr>
        <w:t xml:space="preserve">, </w:t>
      </w:r>
      <w:r>
        <w:rPr>
          <w:i/>
          <w:sz w:val="24"/>
          <w:szCs w:val="24"/>
          <w:lang w:val="en-US"/>
        </w:rPr>
        <w:t>i=</w:t>
      </w:r>
      <w:r>
        <w:rPr>
          <w:sz w:val="24"/>
          <w:szCs w:val="24"/>
          <w:lang w:val="en-US"/>
        </w:rPr>
        <w:t>1,2.                                                          (2)</w:t>
      </w:r>
    </w:p>
    <w:p w14:paraId="550F2047" w14:textId="77777777" w:rsidR="008823A9" w:rsidRPr="008823A9" w:rsidRDefault="008823A9" w:rsidP="0001123F">
      <w:pPr>
        <w:ind w:right="-1" w:firstLine="567"/>
        <w:jc w:val="both"/>
        <w:rPr>
          <w:sz w:val="24"/>
          <w:szCs w:val="24"/>
          <w:lang w:val="en-US"/>
        </w:rPr>
      </w:pPr>
      <w:r>
        <w:rPr>
          <w:sz w:val="24"/>
          <w:szCs w:val="24"/>
          <w:lang w:val="en-US"/>
        </w:rPr>
        <w:t xml:space="preserve">The Caushy problem (1), (2) id called the </w:t>
      </w:r>
      <w:r w:rsidRPr="008823A9">
        <w:rPr>
          <w:b/>
          <w:i/>
          <w:sz w:val="24"/>
          <w:szCs w:val="24"/>
          <w:lang w:val="en-US"/>
        </w:rPr>
        <w:t>symbiosis model</w:t>
      </w:r>
      <w:r>
        <w:rPr>
          <w:sz w:val="24"/>
          <w:szCs w:val="24"/>
          <w:lang w:val="en-US"/>
        </w:rPr>
        <w:t>.</w:t>
      </w:r>
      <w:r w:rsidR="0001123F">
        <w:rPr>
          <w:sz w:val="24"/>
          <w:szCs w:val="24"/>
          <w:lang w:val="en-US"/>
        </w:rPr>
        <w:t xml:space="preserve"> This model has six parameters that are four coefficients of the equations (1) and two initial states.</w:t>
      </w:r>
    </w:p>
    <w:p w14:paraId="40561564" w14:textId="77777777" w:rsidR="00465312" w:rsidRDefault="00465312" w:rsidP="00465312">
      <w:pPr>
        <w:pStyle w:val="24"/>
        <w:rPr>
          <w:szCs w:val="24"/>
          <w:lang w:val="en-US"/>
        </w:rPr>
      </w:pPr>
    </w:p>
    <w:p w14:paraId="417F6FC0" w14:textId="77777777" w:rsidR="00465312" w:rsidRDefault="00465312" w:rsidP="00D40388">
      <w:pPr>
        <w:tabs>
          <w:tab w:val="left" w:pos="495"/>
        </w:tabs>
        <w:ind w:right="-1"/>
        <w:jc w:val="both"/>
        <w:rPr>
          <w:sz w:val="24"/>
          <w:szCs w:val="24"/>
          <w:lang w:val="en-US"/>
        </w:rPr>
      </w:pPr>
    </w:p>
    <w:p w14:paraId="50EEEB18" w14:textId="77777777" w:rsidR="008823A9" w:rsidRDefault="001D378B" w:rsidP="008823A9">
      <w:pPr>
        <w:ind w:right="-1"/>
        <w:jc w:val="center"/>
        <w:rPr>
          <w:b/>
          <w:sz w:val="24"/>
          <w:szCs w:val="26"/>
          <w:lang w:val="en-US"/>
        </w:rPr>
      </w:pPr>
      <w:r>
        <w:rPr>
          <w:b/>
          <w:sz w:val="24"/>
          <w:szCs w:val="26"/>
          <w:lang w:val="en-US"/>
        </w:rPr>
        <w:t>4</w:t>
      </w:r>
      <w:r w:rsidR="008823A9" w:rsidRPr="00F60179">
        <w:rPr>
          <w:b/>
          <w:sz w:val="24"/>
          <w:szCs w:val="26"/>
          <w:lang w:val="en-US"/>
        </w:rPr>
        <w:t>.</w:t>
      </w:r>
      <w:r w:rsidR="008823A9">
        <w:rPr>
          <w:b/>
          <w:sz w:val="24"/>
          <w:szCs w:val="26"/>
          <w:lang w:val="en-US"/>
        </w:rPr>
        <w:t>3</w:t>
      </w:r>
      <w:r w:rsidR="008823A9" w:rsidRPr="00F60179">
        <w:rPr>
          <w:b/>
          <w:sz w:val="24"/>
          <w:szCs w:val="26"/>
          <w:lang w:val="en-US"/>
        </w:rPr>
        <w:t xml:space="preserve">. </w:t>
      </w:r>
      <w:r>
        <w:rPr>
          <w:b/>
          <w:sz w:val="24"/>
          <w:szCs w:val="26"/>
          <w:lang w:val="en-US"/>
        </w:rPr>
        <w:t>Change of variables</w:t>
      </w:r>
    </w:p>
    <w:p w14:paraId="78BDE975" w14:textId="77777777" w:rsidR="008823A9" w:rsidRDefault="008823A9" w:rsidP="008823A9">
      <w:pPr>
        <w:ind w:right="-1"/>
        <w:jc w:val="center"/>
        <w:rPr>
          <w:b/>
          <w:sz w:val="24"/>
          <w:szCs w:val="26"/>
          <w:lang w:val="en-US"/>
        </w:rPr>
      </w:pPr>
    </w:p>
    <w:p w14:paraId="28B2235E" w14:textId="77777777" w:rsidR="00136070" w:rsidRDefault="001D378B" w:rsidP="008823A9">
      <w:pPr>
        <w:ind w:right="-1" w:firstLine="567"/>
        <w:jc w:val="both"/>
        <w:rPr>
          <w:sz w:val="24"/>
          <w:szCs w:val="24"/>
          <w:lang w:val="en-US"/>
        </w:rPr>
      </w:pPr>
      <w:r>
        <w:rPr>
          <w:sz w:val="24"/>
          <w:szCs w:val="24"/>
          <w:lang w:val="en-US"/>
        </w:rPr>
        <w:t>T</w:t>
      </w:r>
      <w:r w:rsidRPr="001D378B">
        <w:rPr>
          <w:sz w:val="24"/>
          <w:szCs w:val="24"/>
          <w:lang w:val="en-US"/>
        </w:rPr>
        <w:t>ry to make a change of variables so that the result is a problem with a smaller number of system parameters.</w:t>
      </w:r>
      <w:r>
        <w:rPr>
          <w:sz w:val="24"/>
          <w:szCs w:val="24"/>
          <w:lang w:val="en-US"/>
        </w:rPr>
        <w:t xml:space="preserve"> D</w:t>
      </w:r>
      <w:r w:rsidRPr="003C4A25">
        <w:rPr>
          <w:sz w:val="24"/>
          <w:szCs w:val="24"/>
          <w:lang w:val="en-US"/>
        </w:rPr>
        <w:t xml:space="preserve">efine the </w:t>
      </w:r>
      <w:r>
        <w:rPr>
          <w:sz w:val="24"/>
          <w:szCs w:val="24"/>
          <w:lang w:val="en-US"/>
        </w:rPr>
        <w:t xml:space="preserve">variables </w:t>
      </w:r>
      <w:r w:rsidRPr="002D443B">
        <w:rPr>
          <w:i/>
          <w:sz w:val="24"/>
          <w:szCs w:val="24"/>
        </w:rPr>
        <w:sym w:font="Symbol" w:char="F074"/>
      </w:r>
      <w:r w:rsidRPr="00D63900">
        <w:rPr>
          <w:sz w:val="24"/>
          <w:szCs w:val="24"/>
          <w:lang w:val="en-US"/>
        </w:rPr>
        <w:t>=</w:t>
      </w:r>
      <w:r w:rsidRPr="00BE4B22">
        <w:rPr>
          <w:i/>
          <w:sz w:val="24"/>
          <w:szCs w:val="24"/>
          <w:lang w:val="en-US"/>
        </w:rPr>
        <w:t>at</w:t>
      </w:r>
      <w:r>
        <w:rPr>
          <w:sz w:val="24"/>
          <w:szCs w:val="24"/>
          <w:lang w:val="en-US"/>
        </w:rPr>
        <w:t xml:space="preserve">, </w:t>
      </w:r>
      <w:r w:rsidRPr="00BE4B22">
        <w:rPr>
          <w:i/>
          <w:sz w:val="24"/>
          <w:szCs w:val="24"/>
          <w:lang w:val="en-US"/>
        </w:rPr>
        <w:t>u</w:t>
      </w:r>
      <w:r w:rsidRPr="00D63900">
        <w:rPr>
          <w:sz w:val="24"/>
          <w:szCs w:val="24"/>
          <w:lang w:val="en-US"/>
        </w:rPr>
        <w:t>(</w:t>
      </w:r>
      <w:r w:rsidRPr="002D443B">
        <w:rPr>
          <w:i/>
          <w:sz w:val="24"/>
          <w:szCs w:val="24"/>
        </w:rPr>
        <w:sym w:font="Symbol" w:char="F074"/>
      </w:r>
      <w:r>
        <w:rPr>
          <w:sz w:val="24"/>
          <w:szCs w:val="24"/>
          <w:lang w:val="en-US"/>
        </w:rPr>
        <w:t>)</w:t>
      </w:r>
      <w:r w:rsidRPr="00D63900">
        <w:rPr>
          <w:i/>
          <w:sz w:val="24"/>
          <w:szCs w:val="24"/>
          <w:lang w:val="en-US"/>
        </w:rPr>
        <w:t>=</w:t>
      </w:r>
      <w:r w:rsidRPr="00BE4B22">
        <w:rPr>
          <w:i/>
          <w:sz w:val="24"/>
          <w:szCs w:val="24"/>
          <w:lang w:val="en-US"/>
        </w:rPr>
        <w:t>bx</w:t>
      </w:r>
      <w:r w:rsidRPr="00D63900">
        <w:rPr>
          <w:sz w:val="24"/>
          <w:szCs w:val="24"/>
          <w:vertAlign w:val="subscript"/>
          <w:lang w:val="en-US"/>
        </w:rPr>
        <w:t>1</w:t>
      </w:r>
      <w:r w:rsidRPr="00D63900">
        <w:rPr>
          <w:sz w:val="24"/>
          <w:szCs w:val="24"/>
          <w:lang w:val="en-US"/>
        </w:rPr>
        <w:t>(</w:t>
      </w:r>
      <w:r w:rsidRPr="00BE4B22">
        <w:rPr>
          <w:i/>
          <w:sz w:val="24"/>
          <w:szCs w:val="24"/>
          <w:lang w:val="en-US"/>
        </w:rPr>
        <w:t>t</w:t>
      </w:r>
      <w:r w:rsidRPr="00D63900">
        <w:rPr>
          <w:sz w:val="24"/>
          <w:szCs w:val="24"/>
          <w:lang w:val="en-US"/>
        </w:rPr>
        <w:t xml:space="preserve">), </w:t>
      </w:r>
      <w:r w:rsidRPr="00BE4B22">
        <w:rPr>
          <w:i/>
          <w:sz w:val="24"/>
          <w:szCs w:val="24"/>
          <w:lang w:val="en-US"/>
        </w:rPr>
        <w:t>v</w:t>
      </w:r>
      <w:r w:rsidRPr="00D63900">
        <w:rPr>
          <w:sz w:val="24"/>
          <w:szCs w:val="24"/>
          <w:lang w:val="en-US"/>
        </w:rPr>
        <w:t>(</w:t>
      </w:r>
      <w:r w:rsidRPr="002D443B">
        <w:rPr>
          <w:i/>
          <w:sz w:val="24"/>
          <w:szCs w:val="24"/>
        </w:rPr>
        <w:sym w:font="Symbol" w:char="F074"/>
      </w:r>
      <w:r>
        <w:rPr>
          <w:sz w:val="24"/>
          <w:szCs w:val="24"/>
          <w:lang w:val="en-US"/>
        </w:rPr>
        <w:t>)</w:t>
      </w:r>
      <w:r w:rsidRPr="00D63900">
        <w:rPr>
          <w:sz w:val="24"/>
          <w:szCs w:val="24"/>
          <w:lang w:val="en-US"/>
        </w:rPr>
        <w:t>=</w:t>
      </w:r>
      <w:r w:rsidRPr="00BE4B22">
        <w:rPr>
          <w:i/>
          <w:sz w:val="24"/>
          <w:szCs w:val="24"/>
          <w:lang w:val="en-US"/>
        </w:rPr>
        <w:t>cx</w:t>
      </w:r>
      <w:r w:rsidRPr="00D63900">
        <w:rPr>
          <w:sz w:val="24"/>
          <w:szCs w:val="24"/>
          <w:vertAlign w:val="subscript"/>
          <w:lang w:val="en-US"/>
        </w:rPr>
        <w:t>2</w:t>
      </w:r>
      <w:r w:rsidRPr="00D63900">
        <w:rPr>
          <w:sz w:val="24"/>
          <w:szCs w:val="24"/>
          <w:lang w:val="en-US"/>
        </w:rPr>
        <w:t>(</w:t>
      </w:r>
      <w:r w:rsidRPr="00BE4B22">
        <w:rPr>
          <w:i/>
          <w:sz w:val="24"/>
          <w:szCs w:val="24"/>
          <w:lang w:val="en-US"/>
        </w:rPr>
        <w:t>t</w:t>
      </w:r>
      <w:r w:rsidRPr="00D63900">
        <w:rPr>
          <w:sz w:val="24"/>
          <w:szCs w:val="24"/>
          <w:lang w:val="en-US"/>
        </w:rPr>
        <w:t>),</w:t>
      </w:r>
      <w:r>
        <w:rPr>
          <w:sz w:val="24"/>
          <w:szCs w:val="24"/>
          <w:lang w:val="en-US"/>
        </w:rPr>
        <w:t xml:space="preserve"> where the constants </w:t>
      </w:r>
      <w:r w:rsidRPr="00BE4B22">
        <w:rPr>
          <w:i/>
          <w:sz w:val="24"/>
          <w:szCs w:val="24"/>
          <w:lang w:val="en-US"/>
        </w:rPr>
        <w:t>a</w:t>
      </w:r>
      <w:r w:rsidRPr="0034590B">
        <w:rPr>
          <w:sz w:val="24"/>
          <w:szCs w:val="24"/>
          <w:lang w:val="en-US"/>
        </w:rPr>
        <w:t xml:space="preserve">, </w:t>
      </w:r>
      <w:r w:rsidRPr="00BE4B22">
        <w:rPr>
          <w:i/>
          <w:sz w:val="24"/>
          <w:szCs w:val="24"/>
          <w:lang w:val="en-US"/>
        </w:rPr>
        <w:t>b</w:t>
      </w:r>
      <w:r>
        <w:rPr>
          <w:i/>
          <w:sz w:val="24"/>
          <w:szCs w:val="24"/>
          <w:lang w:val="en-US"/>
        </w:rPr>
        <w:t xml:space="preserve"> </w:t>
      </w:r>
      <w:r>
        <w:rPr>
          <w:sz w:val="24"/>
          <w:szCs w:val="24"/>
          <w:lang w:val="en-US"/>
        </w:rPr>
        <w:t xml:space="preserve">and </w:t>
      </w:r>
      <w:r w:rsidRPr="00BE4B22">
        <w:rPr>
          <w:i/>
          <w:sz w:val="24"/>
          <w:szCs w:val="24"/>
          <w:lang w:val="en-US"/>
        </w:rPr>
        <w:t>c</w:t>
      </w:r>
      <w:r>
        <w:rPr>
          <w:i/>
          <w:sz w:val="24"/>
          <w:szCs w:val="24"/>
          <w:lang w:val="en-US"/>
        </w:rPr>
        <w:t xml:space="preserve"> </w:t>
      </w:r>
      <w:r>
        <w:rPr>
          <w:sz w:val="24"/>
          <w:szCs w:val="24"/>
          <w:lang w:val="en-US"/>
        </w:rPr>
        <w:t xml:space="preserve">are chosen such that </w:t>
      </w:r>
      <w:r w:rsidRPr="0034590B">
        <w:rPr>
          <w:sz w:val="24"/>
          <w:szCs w:val="24"/>
          <w:lang w:val="en-US"/>
        </w:rPr>
        <w:t>the resulting equations were as simple as possible.</w:t>
      </w:r>
    </w:p>
    <w:p w14:paraId="55039C59" w14:textId="77777777" w:rsidR="00015ED4" w:rsidRDefault="00015ED4" w:rsidP="008823A9">
      <w:pPr>
        <w:ind w:right="-1" w:firstLine="567"/>
        <w:jc w:val="both"/>
        <w:rPr>
          <w:sz w:val="24"/>
          <w:szCs w:val="24"/>
          <w:lang w:val="en-US"/>
        </w:rPr>
      </w:pPr>
      <w:r>
        <w:rPr>
          <w:sz w:val="24"/>
          <w:szCs w:val="24"/>
          <w:lang w:val="en-US"/>
        </w:rPr>
        <w:t>Determine the derivative</w:t>
      </w:r>
    </w:p>
    <w:p w14:paraId="0691DBF3" w14:textId="77777777" w:rsidR="00015ED4" w:rsidRDefault="00A54C02" w:rsidP="00A54C02">
      <w:pPr>
        <w:ind w:right="-1"/>
        <w:jc w:val="center"/>
        <w:rPr>
          <w:sz w:val="24"/>
          <w:szCs w:val="24"/>
          <w:lang w:val="en-US"/>
        </w:rPr>
      </w:pPr>
      <w:r w:rsidRPr="00A54C02">
        <w:rPr>
          <w:position w:val="-28"/>
          <w:sz w:val="24"/>
          <w:szCs w:val="24"/>
          <w:lang w:val="en-US"/>
        </w:rPr>
        <w:object w:dxaOrig="3700" w:dyaOrig="740" w14:anchorId="177C4BF9">
          <v:shape id="_x0000_i1026" type="#_x0000_t75" style="width:185.4pt;height:36.8pt" o:ole="">
            <v:imagedata r:id="rId10" o:title=""/>
          </v:shape>
          <o:OLEObject Type="Embed" ProgID="Equation.DSMT4" ShapeID="_x0000_i1026" DrawAspect="Content" ObjectID="_1774251500" r:id="rId11"/>
        </w:object>
      </w:r>
    </w:p>
    <w:p w14:paraId="24AFB60C" w14:textId="77777777" w:rsidR="00A54C02" w:rsidRDefault="00A54C02" w:rsidP="00A54C02">
      <w:pPr>
        <w:ind w:right="-1"/>
        <w:rPr>
          <w:sz w:val="24"/>
          <w:szCs w:val="24"/>
          <w:lang w:val="en-US"/>
        </w:rPr>
      </w:pPr>
      <w:r>
        <w:rPr>
          <w:sz w:val="24"/>
          <w:szCs w:val="24"/>
          <w:lang w:val="en-US"/>
        </w:rPr>
        <w:t xml:space="preserve">because of the form of the variable </w:t>
      </w:r>
      <w:r>
        <w:rPr>
          <w:i/>
          <w:sz w:val="24"/>
          <w:szCs w:val="24"/>
          <w:lang w:val="en-US"/>
        </w:rPr>
        <w:t xml:space="preserve">u </w:t>
      </w:r>
      <w:r>
        <w:rPr>
          <w:sz w:val="24"/>
          <w:szCs w:val="24"/>
          <w:lang w:val="en-US"/>
        </w:rPr>
        <w:t xml:space="preserve">and </w:t>
      </w:r>
      <w:r w:rsidRPr="002D443B">
        <w:rPr>
          <w:i/>
          <w:sz w:val="24"/>
          <w:szCs w:val="24"/>
        </w:rPr>
        <w:sym w:font="Symbol" w:char="F074"/>
      </w:r>
      <w:r>
        <w:rPr>
          <w:sz w:val="24"/>
          <w:szCs w:val="24"/>
          <w:lang w:val="en-US"/>
        </w:rPr>
        <w:t>. Using the first equality (1), we get</w:t>
      </w:r>
    </w:p>
    <w:p w14:paraId="03E7A9C1" w14:textId="77777777" w:rsidR="00A54C02" w:rsidRDefault="00A54C02" w:rsidP="00A54C02">
      <w:pPr>
        <w:ind w:right="-1"/>
        <w:jc w:val="center"/>
        <w:rPr>
          <w:sz w:val="24"/>
          <w:szCs w:val="24"/>
          <w:lang w:val="en-US"/>
        </w:rPr>
      </w:pPr>
      <w:r w:rsidRPr="00A54C02">
        <w:rPr>
          <w:position w:val="-28"/>
          <w:sz w:val="24"/>
          <w:szCs w:val="24"/>
          <w:lang w:val="en-US"/>
        </w:rPr>
        <w:object w:dxaOrig="5560" w:dyaOrig="680" w14:anchorId="167B5AB0">
          <v:shape id="_x0000_i1027" type="#_x0000_t75" style="width:278.15pt;height:33.85pt" o:ole="">
            <v:imagedata r:id="rId12" o:title=""/>
          </v:shape>
          <o:OLEObject Type="Embed" ProgID="Equation.DSMT4" ShapeID="_x0000_i1027" DrawAspect="Content" ObjectID="_1774251501" r:id="rId13"/>
        </w:object>
      </w:r>
    </w:p>
    <w:p w14:paraId="6967F7D9" w14:textId="77777777" w:rsidR="00A54C02" w:rsidRDefault="00A54C02" w:rsidP="00A54C02">
      <w:pPr>
        <w:ind w:right="-1"/>
        <w:rPr>
          <w:sz w:val="24"/>
          <w:szCs w:val="24"/>
          <w:lang w:val="en-US"/>
        </w:rPr>
      </w:pPr>
      <w:r>
        <w:rPr>
          <w:sz w:val="24"/>
          <w:szCs w:val="24"/>
          <w:lang w:val="en-US"/>
        </w:rPr>
        <w:t>Hence, the first equality (1) takes the form</w:t>
      </w:r>
    </w:p>
    <w:p w14:paraId="549C3C83" w14:textId="77777777" w:rsidR="00A54C02" w:rsidRDefault="00A54C02" w:rsidP="00A54C02">
      <w:pPr>
        <w:ind w:right="-1"/>
        <w:jc w:val="center"/>
        <w:rPr>
          <w:sz w:val="24"/>
          <w:szCs w:val="24"/>
          <w:lang w:val="en-US"/>
        </w:rPr>
      </w:pPr>
      <w:r>
        <w:rPr>
          <w:sz w:val="24"/>
          <w:szCs w:val="24"/>
          <w:lang w:val="en-US"/>
        </w:rPr>
        <w:lastRenderedPageBreak/>
        <w:t xml:space="preserve">                                                         </w:t>
      </w:r>
      <w:r w:rsidRPr="00A54C02">
        <w:rPr>
          <w:position w:val="-28"/>
          <w:sz w:val="24"/>
          <w:szCs w:val="24"/>
          <w:lang w:val="en-US"/>
        </w:rPr>
        <w:object w:dxaOrig="2040" w:dyaOrig="680" w14:anchorId="1552D381">
          <v:shape id="_x0000_i1028" type="#_x0000_t75" style="width:101.9pt;height:33.85pt" o:ole="">
            <v:imagedata r:id="rId14" o:title=""/>
          </v:shape>
          <o:OLEObject Type="Embed" ProgID="Equation.DSMT4" ShapeID="_x0000_i1028" DrawAspect="Content" ObjectID="_1774251502" r:id="rId15"/>
        </w:object>
      </w:r>
      <w:r>
        <w:rPr>
          <w:sz w:val="24"/>
          <w:szCs w:val="24"/>
          <w:lang w:val="en-US"/>
        </w:rPr>
        <w:t xml:space="preserve">                                                        (3)</w:t>
      </w:r>
    </w:p>
    <w:p w14:paraId="08CA5106" w14:textId="77777777" w:rsidR="00A54C02" w:rsidRDefault="00A54C02" w:rsidP="00147F88">
      <w:pPr>
        <w:ind w:right="-1" w:firstLine="567"/>
        <w:rPr>
          <w:sz w:val="24"/>
          <w:szCs w:val="24"/>
          <w:lang w:val="en-US"/>
        </w:rPr>
      </w:pPr>
      <w:r>
        <w:rPr>
          <w:sz w:val="24"/>
          <w:szCs w:val="24"/>
          <w:lang w:val="en-US"/>
        </w:rPr>
        <w:t>Now we calculate the derivative</w:t>
      </w:r>
    </w:p>
    <w:p w14:paraId="54930814" w14:textId="77777777" w:rsidR="00A54C02" w:rsidRDefault="00A54C02" w:rsidP="00A54C02">
      <w:pPr>
        <w:ind w:right="-1"/>
        <w:jc w:val="center"/>
        <w:rPr>
          <w:sz w:val="24"/>
          <w:szCs w:val="24"/>
          <w:lang w:val="en-US"/>
        </w:rPr>
      </w:pPr>
      <w:r w:rsidRPr="00A54C02">
        <w:rPr>
          <w:position w:val="-28"/>
          <w:sz w:val="24"/>
          <w:szCs w:val="24"/>
          <w:lang w:val="en-US"/>
        </w:rPr>
        <w:object w:dxaOrig="3720" w:dyaOrig="740" w14:anchorId="2588ACDE">
          <v:shape id="_x0000_i1029" type="#_x0000_t75" style="width:186.1pt;height:36.8pt" o:ole="">
            <v:imagedata r:id="rId16" o:title=""/>
          </v:shape>
          <o:OLEObject Type="Embed" ProgID="Equation.DSMT4" ShapeID="_x0000_i1029" DrawAspect="Content" ObjectID="_1774251503" r:id="rId17"/>
        </w:object>
      </w:r>
    </w:p>
    <w:p w14:paraId="27A9CA3F" w14:textId="77777777" w:rsidR="00A54C02" w:rsidRDefault="00A54C02" w:rsidP="00A54C02">
      <w:pPr>
        <w:ind w:right="-1"/>
        <w:rPr>
          <w:sz w:val="24"/>
          <w:szCs w:val="24"/>
          <w:lang w:val="en-US"/>
        </w:rPr>
      </w:pPr>
      <w:r>
        <w:rPr>
          <w:sz w:val="24"/>
          <w:szCs w:val="24"/>
          <w:lang w:val="en-US"/>
        </w:rPr>
        <w:t xml:space="preserve">because of the form of the variable </w:t>
      </w:r>
      <w:r>
        <w:rPr>
          <w:i/>
          <w:sz w:val="24"/>
          <w:szCs w:val="24"/>
          <w:lang w:val="en-US"/>
        </w:rPr>
        <w:t xml:space="preserve">v </w:t>
      </w:r>
      <w:r>
        <w:rPr>
          <w:sz w:val="24"/>
          <w:szCs w:val="24"/>
          <w:lang w:val="en-US"/>
        </w:rPr>
        <w:t xml:space="preserve">and </w:t>
      </w:r>
      <w:r w:rsidRPr="002D443B">
        <w:rPr>
          <w:i/>
          <w:sz w:val="24"/>
          <w:szCs w:val="24"/>
        </w:rPr>
        <w:sym w:font="Symbol" w:char="F074"/>
      </w:r>
      <w:r>
        <w:rPr>
          <w:sz w:val="24"/>
          <w:szCs w:val="24"/>
          <w:lang w:val="en-US"/>
        </w:rPr>
        <w:t xml:space="preserve">. Using the </w:t>
      </w:r>
      <w:r w:rsidR="00147F88">
        <w:rPr>
          <w:sz w:val="24"/>
          <w:szCs w:val="24"/>
          <w:lang w:val="en-US"/>
        </w:rPr>
        <w:t>second</w:t>
      </w:r>
      <w:r>
        <w:rPr>
          <w:sz w:val="24"/>
          <w:szCs w:val="24"/>
          <w:lang w:val="en-US"/>
        </w:rPr>
        <w:t xml:space="preserve"> equality (1), we get</w:t>
      </w:r>
    </w:p>
    <w:p w14:paraId="37C0AAB4" w14:textId="77777777" w:rsidR="00A54C02" w:rsidRDefault="00147F88" w:rsidP="00A54C02">
      <w:pPr>
        <w:ind w:right="-1"/>
        <w:jc w:val="center"/>
        <w:rPr>
          <w:sz w:val="24"/>
          <w:szCs w:val="24"/>
          <w:lang w:val="en-US"/>
        </w:rPr>
      </w:pPr>
      <w:r w:rsidRPr="00147F88">
        <w:rPr>
          <w:position w:val="-28"/>
          <w:sz w:val="24"/>
          <w:szCs w:val="24"/>
          <w:lang w:val="en-US"/>
        </w:rPr>
        <w:object w:dxaOrig="5700" w:dyaOrig="680" w14:anchorId="075C928D">
          <v:shape id="_x0000_i1030" type="#_x0000_t75" style="width:285.35pt;height:33.85pt" o:ole="">
            <v:imagedata r:id="rId18" o:title=""/>
          </v:shape>
          <o:OLEObject Type="Embed" ProgID="Equation.DSMT4" ShapeID="_x0000_i1030" DrawAspect="Content" ObjectID="_1774251504" r:id="rId19"/>
        </w:object>
      </w:r>
    </w:p>
    <w:p w14:paraId="756190BB" w14:textId="77777777" w:rsidR="00147F88" w:rsidRDefault="00147F88" w:rsidP="00147F88">
      <w:pPr>
        <w:ind w:right="-1"/>
        <w:rPr>
          <w:sz w:val="24"/>
          <w:szCs w:val="24"/>
          <w:lang w:val="en-US"/>
        </w:rPr>
      </w:pPr>
      <w:r>
        <w:rPr>
          <w:sz w:val="24"/>
          <w:szCs w:val="24"/>
          <w:lang w:val="en-US"/>
        </w:rPr>
        <w:t>Hence, the second equality (1) takes the form</w:t>
      </w:r>
    </w:p>
    <w:p w14:paraId="3AFA51DE" w14:textId="77777777" w:rsidR="00015ED4" w:rsidRPr="00147F88" w:rsidRDefault="00147F88" w:rsidP="00015ED4">
      <w:pPr>
        <w:ind w:right="-1"/>
        <w:jc w:val="center"/>
        <w:rPr>
          <w:sz w:val="24"/>
          <w:szCs w:val="24"/>
          <w:lang w:val="en-US"/>
        </w:rPr>
      </w:pPr>
      <w:r>
        <w:rPr>
          <w:sz w:val="24"/>
          <w:szCs w:val="24"/>
          <w:lang w:val="en-US"/>
        </w:rPr>
        <w:t xml:space="preserve">                                                          </w:t>
      </w:r>
      <w:r w:rsidRPr="00147F88">
        <w:rPr>
          <w:position w:val="-28"/>
          <w:sz w:val="24"/>
          <w:szCs w:val="24"/>
        </w:rPr>
        <w:object w:dxaOrig="2079" w:dyaOrig="680" w14:anchorId="056ECCCB">
          <v:shape id="_x0000_i1031" type="#_x0000_t75" style="width:98.95pt;height:32.55pt" o:ole="" fillcolor="window">
            <v:imagedata r:id="rId20" o:title=""/>
          </v:shape>
          <o:OLEObject Type="Embed" ProgID="Equation.DSMT4" ShapeID="_x0000_i1031" DrawAspect="Content" ObjectID="_1774251505" r:id="rId21"/>
        </w:object>
      </w:r>
      <w:r>
        <w:rPr>
          <w:sz w:val="24"/>
          <w:szCs w:val="24"/>
          <w:lang w:val="en-US"/>
        </w:rPr>
        <w:t xml:space="preserve">                                                        (4)</w:t>
      </w:r>
    </w:p>
    <w:p w14:paraId="302375E9" w14:textId="77777777" w:rsidR="00147F88" w:rsidRDefault="00147F88" w:rsidP="00147F88">
      <w:pPr>
        <w:ind w:right="-1" w:firstLine="567"/>
        <w:jc w:val="both"/>
        <w:rPr>
          <w:sz w:val="24"/>
          <w:szCs w:val="24"/>
          <w:lang w:val="en-US"/>
        </w:rPr>
      </w:pPr>
      <w:r>
        <w:rPr>
          <w:sz w:val="24"/>
          <w:szCs w:val="24"/>
          <w:lang w:val="en-US"/>
        </w:rPr>
        <w:t xml:space="preserve">Thus, our system (1) is transformed to the equality (3), (4). Choose the constants </w:t>
      </w:r>
      <w:r w:rsidRPr="00BE4B22">
        <w:rPr>
          <w:i/>
          <w:sz w:val="24"/>
          <w:szCs w:val="24"/>
          <w:lang w:val="en-US"/>
        </w:rPr>
        <w:t>a</w:t>
      </w:r>
      <w:r w:rsidRPr="0034590B">
        <w:rPr>
          <w:sz w:val="24"/>
          <w:szCs w:val="24"/>
          <w:lang w:val="en-US"/>
        </w:rPr>
        <w:t xml:space="preserve">, </w:t>
      </w:r>
      <w:r w:rsidRPr="00BE4B22">
        <w:rPr>
          <w:i/>
          <w:sz w:val="24"/>
          <w:szCs w:val="24"/>
          <w:lang w:val="en-US"/>
        </w:rPr>
        <w:t>b</w:t>
      </w:r>
      <w:r>
        <w:rPr>
          <w:i/>
          <w:sz w:val="24"/>
          <w:szCs w:val="24"/>
          <w:lang w:val="en-US"/>
        </w:rPr>
        <w:t xml:space="preserve"> </w:t>
      </w:r>
      <w:r>
        <w:rPr>
          <w:sz w:val="24"/>
          <w:szCs w:val="24"/>
          <w:lang w:val="en-US"/>
        </w:rPr>
        <w:t xml:space="preserve">and </w:t>
      </w:r>
      <w:r w:rsidRPr="00BE4B22">
        <w:rPr>
          <w:i/>
          <w:sz w:val="24"/>
          <w:szCs w:val="24"/>
          <w:lang w:val="en-US"/>
        </w:rPr>
        <w:t>c</w:t>
      </w:r>
      <w:r>
        <w:rPr>
          <w:i/>
          <w:sz w:val="24"/>
          <w:szCs w:val="24"/>
          <w:lang w:val="en-US"/>
        </w:rPr>
        <w:t xml:space="preserve"> </w:t>
      </w:r>
      <w:r>
        <w:rPr>
          <w:sz w:val="24"/>
          <w:szCs w:val="24"/>
          <w:lang w:val="en-US"/>
        </w:rPr>
        <w:t xml:space="preserve">such that </w:t>
      </w:r>
      <w:r w:rsidRPr="0034590B">
        <w:rPr>
          <w:sz w:val="24"/>
          <w:szCs w:val="24"/>
          <w:lang w:val="en-US"/>
        </w:rPr>
        <w:t xml:space="preserve">the resulting equations </w:t>
      </w:r>
      <w:r>
        <w:rPr>
          <w:sz w:val="24"/>
          <w:szCs w:val="24"/>
          <w:lang w:val="en-US"/>
        </w:rPr>
        <w:t>are</w:t>
      </w:r>
      <w:r w:rsidRPr="0034590B">
        <w:rPr>
          <w:sz w:val="24"/>
          <w:szCs w:val="24"/>
          <w:lang w:val="en-US"/>
        </w:rPr>
        <w:t xml:space="preserve"> as simple as possible.</w:t>
      </w:r>
      <w:r>
        <w:rPr>
          <w:sz w:val="24"/>
          <w:szCs w:val="24"/>
          <w:lang w:val="en-US"/>
        </w:rPr>
        <w:t xml:space="preserve"> Particularly, we can choose the constants </w:t>
      </w:r>
      <w:r>
        <w:rPr>
          <w:i/>
          <w:sz w:val="24"/>
          <w:szCs w:val="24"/>
          <w:lang w:val="en-US"/>
        </w:rPr>
        <w:t>b</w:t>
      </w:r>
      <w:r>
        <w:rPr>
          <w:sz w:val="24"/>
          <w:szCs w:val="24"/>
          <w:lang w:val="en-US"/>
        </w:rPr>
        <w:t xml:space="preserve"> and </w:t>
      </w:r>
      <w:r>
        <w:rPr>
          <w:i/>
          <w:sz w:val="24"/>
          <w:szCs w:val="24"/>
          <w:lang w:val="en-US"/>
        </w:rPr>
        <w:t xml:space="preserve">c </w:t>
      </w:r>
      <w:r>
        <w:rPr>
          <w:sz w:val="24"/>
          <w:szCs w:val="24"/>
          <w:lang w:val="en-US"/>
        </w:rPr>
        <w:t xml:space="preserve">sich that ther coefficient before the functions </w:t>
      </w:r>
      <w:r>
        <w:rPr>
          <w:i/>
          <w:sz w:val="24"/>
          <w:szCs w:val="24"/>
          <w:lang w:val="en-US"/>
        </w:rPr>
        <w:t xml:space="preserve">u </w:t>
      </w:r>
      <w:r>
        <w:rPr>
          <w:sz w:val="24"/>
          <w:szCs w:val="24"/>
          <w:lang w:val="en-US"/>
        </w:rPr>
        <w:t xml:space="preserve">and </w:t>
      </w:r>
      <w:r>
        <w:rPr>
          <w:i/>
          <w:sz w:val="24"/>
          <w:szCs w:val="24"/>
          <w:lang w:val="en-US"/>
        </w:rPr>
        <w:t>v</w:t>
      </w:r>
      <w:r>
        <w:rPr>
          <w:sz w:val="24"/>
          <w:szCs w:val="24"/>
          <w:lang w:val="en-US"/>
        </w:rPr>
        <w:t xml:space="preserve"> under the brackets are equal to 1. This is true, if</w:t>
      </w:r>
    </w:p>
    <w:p w14:paraId="5B6F3154" w14:textId="77777777" w:rsidR="00147F88" w:rsidRDefault="000B5B15" w:rsidP="00147F88">
      <w:pPr>
        <w:ind w:right="-1"/>
        <w:jc w:val="center"/>
        <w:rPr>
          <w:sz w:val="24"/>
          <w:szCs w:val="24"/>
          <w:lang w:val="en-US"/>
        </w:rPr>
      </w:pPr>
      <w:r>
        <w:rPr>
          <w:sz w:val="24"/>
          <w:szCs w:val="24"/>
          <w:lang w:val="en-US"/>
        </w:rPr>
        <w:t xml:space="preserve">                                                                </w:t>
      </w:r>
      <w:r w:rsidR="00147F88" w:rsidRPr="00147F88">
        <w:rPr>
          <w:position w:val="-24"/>
          <w:sz w:val="24"/>
          <w:szCs w:val="24"/>
        </w:rPr>
        <w:object w:dxaOrig="1500" w:dyaOrig="620" w14:anchorId="06B3499D">
          <v:shape id="_x0000_i1032" type="#_x0000_t75" style="width:71.35pt;height:29.25pt" o:ole="" fillcolor="window">
            <v:imagedata r:id="rId22" o:title=""/>
          </v:shape>
          <o:OLEObject Type="Embed" ProgID="Equation.DSMT4" ShapeID="_x0000_i1032" DrawAspect="Content" ObjectID="_1774251506" r:id="rId23"/>
        </w:object>
      </w:r>
      <w:r>
        <w:rPr>
          <w:sz w:val="24"/>
          <w:szCs w:val="24"/>
          <w:lang w:val="en-US"/>
        </w:rPr>
        <w:t xml:space="preserve">                                                            (5)</w:t>
      </w:r>
    </w:p>
    <w:p w14:paraId="53C43A82" w14:textId="77777777" w:rsidR="000B5B15" w:rsidRDefault="000B5B15" w:rsidP="000B5B15">
      <w:pPr>
        <w:ind w:right="-1"/>
        <w:rPr>
          <w:sz w:val="24"/>
          <w:szCs w:val="24"/>
          <w:lang w:val="en-US"/>
        </w:rPr>
      </w:pPr>
      <w:r>
        <w:rPr>
          <w:sz w:val="24"/>
          <w:szCs w:val="24"/>
          <w:lang w:val="en-US"/>
        </w:rPr>
        <w:t>Now, the equalities (3), (4) are transformed to the system</w:t>
      </w:r>
    </w:p>
    <w:p w14:paraId="2A0562A5" w14:textId="77777777" w:rsidR="000B5B15" w:rsidRDefault="000B5B15" w:rsidP="000B5B15">
      <w:pPr>
        <w:ind w:right="-1"/>
        <w:jc w:val="center"/>
        <w:rPr>
          <w:sz w:val="24"/>
          <w:szCs w:val="24"/>
          <w:lang w:val="en-US"/>
        </w:rPr>
      </w:pPr>
      <w:r>
        <w:rPr>
          <w:sz w:val="24"/>
          <w:szCs w:val="24"/>
          <w:lang w:val="en-US"/>
        </w:rPr>
        <w:t xml:space="preserve">                                                             </w:t>
      </w:r>
      <w:r w:rsidRPr="000B5B15">
        <w:rPr>
          <w:position w:val="-66"/>
          <w:sz w:val="24"/>
          <w:szCs w:val="24"/>
          <w:lang w:val="en-US"/>
        </w:rPr>
        <w:object w:dxaOrig="1760" w:dyaOrig="1440" w14:anchorId="271BB28D">
          <v:shape id="_x0000_i1033" type="#_x0000_t75" style="width:87.8pt;height:1in" o:ole="">
            <v:imagedata r:id="rId24" o:title=""/>
          </v:shape>
          <o:OLEObject Type="Embed" ProgID="Equation.DSMT4" ShapeID="_x0000_i1033" DrawAspect="Content" ObjectID="_1774251507" r:id="rId25"/>
        </w:object>
      </w:r>
      <w:r>
        <w:rPr>
          <w:sz w:val="24"/>
          <w:szCs w:val="24"/>
          <w:lang w:val="en-US"/>
        </w:rPr>
        <w:t xml:space="preserve">                                                          (6)</w:t>
      </w:r>
    </w:p>
    <w:p w14:paraId="2BA6307B" w14:textId="77777777" w:rsidR="002D05CB" w:rsidRDefault="000B5B15" w:rsidP="000B5B15">
      <w:pPr>
        <w:ind w:right="-1"/>
        <w:rPr>
          <w:sz w:val="24"/>
          <w:szCs w:val="24"/>
          <w:lang w:val="en-US"/>
        </w:rPr>
      </w:pPr>
      <w:r>
        <w:rPr>
          <w:sz w:val="24"/>
          <w:szCs w:val="24"/>
          <w:lang w:val="en-US"/>
        </w:rPr>
        <w:t xml:space="preserve">We have extra the free parameter </w:t>
      </w:r>
      <w:r>
        <w:rPr>
          <w:i/>
          <w:sz w:val="24"/>
          <w:szCs w:val="24"/>
          <w:lang w:val="en-US"/>
        </w:rPr>
        <w:t xml:space="preserve">a </w:t>
      </w:r>
      <w:r>
        <w:rPr>
          <w:sz w:val="24"/>
          <w:szCs w:val="24"/>
          <w:lang w:val="en-US"/>
        </w:rPr>
        <w:t xml:space="preserve">here. Choose it by the formula </w:t>
      </w:r>
      <w:r>
        <w:rPr>
          <w:i/>
          <w:sz w:val="24"/>
          <w:szCs w:val="24"/>
          <w:lang w:val="en-US"/>
        </w:rPr>
        <w:t>a=</w:t>
      </w:r>
      <w:r w:rsidRPr="00ED0642">
        <w:rPr>
          <w:rFonts w:ascii="Symbol" w:hAnsi="Symbol"/>
          <w:i/>
          <w:sz w:val="24"/>
          <w:szCs w:val="24"/>
          <w:lang w:val="en-US"/>
        </w:rPr>
        <w:t></w:t>
      </w:r>
      <w:r>
        <w:rPr>
          <w:sz w:val="24"/>
          <w:szCs w:val="24"/>
          <w:vertAlign w:val="subscript"/>
          <w:lang w:val="en-US"/>
        </w:rPr>
        <w:t>1</w:t>
      </w:r>
      <w:r>
        <w:rPr>
          <w:sz w:val="24"/>
          <w:szCs w:val="24"/>
          <w:lang w:val="en-US"/>
        </w:rPr>
        <w:t xml:space="preserve"> for obtaining the difference </w:t>
      </w:r>
      <w:r>
        <w:rPr>
          <w:i/>
          <w:sz w:val="24"/>
          <w:szCs w:val="24"/>
          <w:lang w:val="en-US"/>
        </w:rPr>
        <w:t>v–</w:t>
      </w:r>
      <w:r>
        <w:rPr>
          <w:sz w:val="24"/>
          <w:szCs w:val="24"/>
          <w:lang w:val="en-US"/>
        </w:rPr>
        <w:t xml:space="preserve">1 at the first equality (6). Therefore, we found all parameters for transformation the </w:t>
      </w:r>
      <w:r w:rsidR="002D05CB">
        <w:rPr>
          <w:sz w:val="24"/>
          <w:szCs w:val="24"/>
          <w:lang w:val="en-US"/>
        </w:rPr>
        <w:t>variables</w:t>
      </w:r>
    </w:p>
    <w:p w14:paraId="219E9EAD" w14:textId="77777777" w:rsidR="002D05CB" w:rsidRDefault="000B5B15" w:rsidP="002D05CB">
      <w:pPr>
        <w:ind w:right="-1"/>
        <w:jc w:val="center"/>
        <w:rPr>
          <w:sz w:val="24"/>
          <w:szCs w:val="24"/>
          <w:lang w:val="en-US"/>
        </w:rPr>
      </w:pPr>
      <w:r>
        <w:rPr>
          <w:sz w:val="24"/>
          <w:szCs w:val="24"/>
          <w:lang w:val="en-US"/>
        </w:rPr>
        <w:t xml:space="preserve"> </w:t>
      </w:r>
      <w:r w:rsidR="002D05CB">
        <w:rPr>
          <w:sz w:val="24"/>
          <w:szCs w:val="24"/>
          <w:lang w:val="en-US"/>
        </w:rPr>
        <w:t xml:space="preserve">                                                          </w:t>
      </w:r>
      <w:r w:rsidR="002D05CB" w:rsidRPr="002D05CB">
        <w:rPr>
          <w:position w:val="-30"/>
          <w:sz w:val="24"/>
          <w:szCs w:val="24"/>
        </w:rPr>
        <w:object w:dxaOrig="2220" w:dyaOrig="680" w14:anchorId="6C9D8CA2">
          <v:shape id="_x0000_i1034" type="#_x0000_t75" style="width:105.85pt;height:32.55pt" o:ole="" fillcolor="window">
            <v:imagedata r:id="rId26" o:title=""/>
          </v:shape>
          <o:OLEObject Type="Embed" ProgID="Equation.DSMT4" ShapeID="_x0000_i1034" DrawAspect="Content" ObjectID="_1774251508" r:id="rId27"/>
        </w:object>
      </w:r>
      <w:r w:rsidR="002D05CB">
        <w:rPr>
          <w:sz w:val="24"/>
          <w:szCs w:val="24"/>
          <w:lang w:val="en-US"/>
        </w:rPr>
        <w:t xml:space="preserve">                                                        (7)</w:t>
      </w:r>
    </w:p>
    <w:p w14:paraId="5D3A0AF8" w14:textId="77777777" w:rsidR="002D05CB" w:rsidRDefault="002D05CB" w:rsidP="002D05CB">
      <w:pPr>
        <w:ind w:right="-1"/>
        <w:rPr>
          <w:sz w:val="24"/>
          <w:szCs w:val="24"/>
          <w:lang w:val="en-US"/>
        </w:rPr>
      </w:pPr>
      <w:r>
        <w:rPr>
          <w:sz w:val="24"/>
          <w:szCs w:val="24"/>
          <w:lang w:val="en-US"/>
        </w:rPr>
        <w:t xml:space="preserve">Now the system (6) takes the form </w:t>
      </w:r>
    </w:p>
    <w:p w14:paraId="16C3A7CF" w14:textId="3E920D90" w:rsidR="002D05CB" w:rsidRDefault="00011E9C" w:rsidP="002D05CB">
      <w:pPr>
        <w:ind w:right="-1"/>
        <w:jc w:val="center"/>
        <w:rPr>
          <w:sz w:val="24"/>
          <w:szCs w:val="24"/>
          <w:lang w:val="en-US"/>
        </w:rPr>
      </w:pPr>
      <w:r>
        <w:rPr>
          <w:sz w:val="24"/>
          <w:szCs w:val="24"/>
          <w:lang w:val="en-US"/>
        </w:rPr>
        <w:t xml:space="preserve"> </w:t>
      </w:r>
      <w:r w:rsidR="002D05CB">
        <w:rPr>
          <w:sz w:val="24"/>
          <w:szCs w:val="24"/>
          <w:lang w:val="en-US"/>
        </w:rPr>
        <w:t xml:space="preserve"> </w:t>
      </w:r>
      <w:r w:rsidR="00A25B8C">
        <w:rPr>
          <w:sz w:val="24"/>
          <w:szCs w:val="24"/>
          <w:lang w:val="en-US"/>
        </w:rPr>
        <w:t xml:space="preserve"> </w:t>
      </w:r>
      <w:r>
        <w:rPr>
          <w:sz w:val="24"/>
          <w:szCs w:val="24"/>
          <w:lang w:val="en-US"/>
        </w:rPr>
        <w:t xml:space="preserve">                                                              </w:t>
      </w:r>
      <w:r w:rsidRPr="00011E9C">
        <w:rPr>
          <w:position w:val="-30"/>
          <w:sz w:val="24"/>
          <w:szCs w:val="24"/>
          <w:lang w:val="en-US"/>
        </w:rPr>
        <w:object w:dxaOrig="1480" w:dyaOrig="720" w14:anchorId="5FF73F46">
          <v:shape id="_x0000_i1035" type="#_x0000_t75" style="width:73.65pt;height:36.15pt" o:ole="">
            <v:imagedata r:id="rId28" o:title=""/>
          </v:shape>
          <o:OLEObject Type="Embed" ProgID="Equation.DSMT4" ShapeID="_x0000_i1035" DrawAspect="Content" ObjectID="_1774251509" r:id="rId29"/>
        </w:object>
      </w:r>
      <w:r w:rsidR="002D05CB">
        <w:rPr>
          <w:sz w:val="24"/>
          <w:szCs w:val="24"/>
          <w:lang w:val="en-US"/>
        </w:rPr>
        <w:t xml:space="preserve">                                                              (8)</w:t>
      </w:r>
    </w:p>
    <w:p w14:paraId="6B097043" w14:textId="77777777" w:rsidR="002D05CB" w:rsidRDefault="002D05CB" w:rsidP="002D05CB">
      <w:pPr>
        <w:ind w:right="-1"/>
        <w:rPr>
          <w:sz w:val="24"/>
          <w:szCs w:val="24"/>
          <w:lang w:val="en-US"/>
        </w:rPr>
      </w:pPr>
      <w:r>
        <w:rPr>
          <w:sz w:val="24"/>
          <w:szCs w:val="24"/>
          <w:lang w:val="en-US"/>
        </w:rPr>
        <w:t xml:space="preserve">where </w:t>
      </w:r>
      <w:r>
        <w:rPr>
          <w:i/>
          <w:sz w:val="24"/>
          <w:szCs w:val="24"/>
          <w:lang w:val="en-US"/>
        </w:rPr>
        <w:t>m=</w:t>
      </w:r>
      <w:r w:rsidRPr="00ED0642">
        <w:rPr>
          <w:rFonts w:ascii="Symbol" w:hAnsi="Symbol"/>
          <w:i/>
          <w:sz w:val="24"/>
          <w:szCs w:val="24"/>
          <w:lang w:val="en-US"/>
        </w:rPr>
        <w:t></w:t>
      </w:r>
      <w:r>
        <w:rPr>
          <w:sz w:val="24"/>
          <w:szCs w:val="24"/>
          <w:vertAlign w:val="subscript"/>
          <w:lang w:val="en-US"/>
        </w:rPr>
        <w:t>2</w:t>
      </w:r>
      <w:r>
        <w:rPr>
          <w:sz w:val="24"/>
          <w:szCs w:val="24"/>
          <w:lang w:val="en-US"/>
        </w:rPr>
        <w:t>/</w:t>
      </w:r>
      <w:r w:rsidRPr="00ED0642">
        <w:rPr>
          <w:rFonts w:ascii="Symbol" w:hAnsi="Symbol"/>
          <w:i/>
          <w:sz w:val="24"/>
          <w:szCs w:val="24"/>
          <w:lang w:val="en-US"/>
        </w:rPr>
        <w:t></w:t>
      </w:r>
      <w:r>
        <w:rPr>
          <w:sz w:val="24"/>
          <w:szCs w:val="24"/>
          <w:vertAlign w:val="subscript"/>
          <w:lang w:val="en-US"/>
        </w:rPr>
        <w:t>1</w:t>
      </w:r>
      <w:r>
        <w:rPr>
          <w:sz w:val="24"/>
          <w:szCs w:val="24"/>
          <w:lang w:val="en-US"/>
        </w:rPr>
        <w:t>. The corresponding initial conditions are</w:t>
      </w:r>
    </w:p>
    <w:p w14:paraId="64249FCA" w14:textId="77777777" w:rsidR="002D05CB" w:rsidRDefault="004457B1" w:rsidP="004457B1">
      <w:pPr>
        <w:ind w:right="-1"/>
        <w:jc w:val="center"/>
        <w:rPr>
          <w:sz w:val="24"/>
          <w:szCs w:val="24"/>
          <w:lang w:val="en-US"/>
        </w:rPr>
      </w:pPr>
      <w:r>
        <w:rPr>
          <w:i/>
          <w:sz w:val="24"/>
          <w:szCs w:val="24"/>
          <w:lang w:val="en-US"/>
        </w:rPr>
        <w:t xml:space="preserve">                                                              </w:t>
      </w:r>
      <w:r w:rsidR="002D05CB">
        <w:rPr>
          <w:i/>
          <w:sz w:val="24"/>
          <w:szCs w:val="24"/>
          <w:lang w:val="en-US"/>
        </w:rPr>
        <w:t>u</w:t>
      </w:r>
      <w:r w:rsidR="002D05CB">
        <w:rPr>
          <w:sz w:val="24"/>
          <w:szCs w:val="24"/>
          <w:lang w:val="en-US"/>
        </w:rPr>
        <w:t>(</w:t>
      </w:r>
      <w:r>
        <w:rPr>
          <w:sz w:val="24"/>
          <w:szCs w:val="24"/>
          <w:lang w:val="en-US"/>
        </w:rPr>
        <w:t xml:space="preserve">0) = </w:t>
      </w:r>
      <w:r>
        <w:rPr>
          <w:i/>
          <w:sz w:val="24"/>
          <w:szCs w:val="24"/>
          <w:lang w:val="en-US"/>
        </w:rPr>
        <w:t>u</w:t>
      </w:r>
      <w:r>
        <w:rPr>
          <w:sz w:val="24"/>
          <w:szCs w:val="24"/>
          <w:vertAlign w:val="subscript"/>
          <w:lang w:val="en-US"/>
        </w:rPr>
        <w:t>0</w:t>
      </w:r>
      <w:r>
        <w:rPr>
          <w:sz w:val="24"/>
          <w:szCs w:val="24"/>
          <w:lang w:val="en-US"/>
        </w:rPr>
        <w:t xml:space="preserve">,  </w:t>
      </w:r>
      <w:r>
        <w:rPr>
          <w:i/>
          <w:sz w:val="24"/>
          <w:szCs w:val="24"/>
          <w:lang w:val="en-US"/>
        </w:rPr>
        <w:t>v</w:t>
      </w:r>
      <w:r>
        <w:rPr>
          <w:sz w:val="24"/>
          <w:szCs w:val="24"/>
          <w:lang w:val="en-US"/>
        </w:rPr>
        <w:t xml:space="preserve">(0) = </w:t>
      </w:r>
      <w:r>
        <w:rPr>
          <w:i/>
          <w:sz w:val="24"/>
          <w:szCs w:val="24"/>
          <w:lang w:val="en-US"/>
        </w:rPr>
        <w:t>v</w:t>
      </w:r>
      <w:r>
        <w:rPr>
          <w:sz w:val="24"/>
          <w:szCs w:val="24"/>
          <w:vertAlign w:val="subscript"/>
          <w:lang w:val="en-US"/>
        </w:rPr>
        <w:t>0</w:t>
      </w:r>
      <w:r>
        <w:rPr>
          <w:sz w:val="24"/>
          <w:szCs w:val="24"/>
          <w:lang w:val="en-US"/>
        </w:rPr>
        <w:t>,                                                           (9)</w:t>
      </w:r>
    </w:p>
    <w:p w14:paraId="6C13067C" w14:textId="77777777" w:rsidR="004F376A" w:rsidRDefault="004457B1" w:rsidP="004457B1">
      <w:pPr>
        <w:ind w:right="-1"/>
        <w:rPr>
          <w:sz w:val="24"/>
          <w:szCs w:val="24"/>
          <w:lang w:val="en-US"/>
        </w:rPr>
      </w:pPr>
      <w:r>
        <w:rPr>
          <w:sz w:val="24"/>
          <w:szCs w:val="24"/>
          <w:lang w:val="en-US"/>
        </w:rPr>
        <w:t xml:space="preserve">where </w:t>
      </w:r>
      <w:r>
        <w:rPr>
          <w:i/>
          <w:sz w:val="24"/>
          <w:szCs w:val="24"/>
          <w:lang w:val="en-US"/>
        </w:rPr>
        <w:t>u</w:t>
      </w:r>
      <w:r>
        <w:rPr>
          <w:sz w:val="24"/>
          <w:szCs w:val="24"/>
          <w:vertAlign w:val="subscript"/>
          <w:lang w:val="en-US"/>
        </w:rPr>
        <w:t>0</w:t>
      </w:r>
      <w:r>
        <w:rPr>
          <w:i/>
          <w:sz w:val="24"/>
          <w:szCs w:val="24"/>
          <w:lang w:val="en-US"/>
        </w:rPr>
        <w:t>=</w:t>
      </w:r>
      <w:r w:rsidRPr="00465312">
        <w:rPr>
          <w:i/>
          <w:sz w:val="24"/>
          <w:szCs w:val="24"/>
          <w:lang w:val="en-US"/>
        </w:rPr>
        <w:sym w:font="Symbol" w:char="F067"/>
      </w:r>
      <w:r>
        <w:rPr>
          <w:sz w:val="24"/>
          <w:szCs w:val="24"/>
          <w:vertAlign w:val="subscript"/>
          <w:lang w:val="en-US"/>
        </w:rPr>
        <w:t>2</w:t>
      </w:r>
      <w:r>
        <w:rPr>
          <w:i/>
          <w:sz w:val="24"/>
          <w:szCs w:val="24"/>
          <w:lang w:val="en-US"/>
        </w:rPr>
        <w:t>x</w:t>
      </w:r>
      <w:r>
        <w:rPr>
          <w:sz w:val="24"/>
          <w:szCs w:val="24"/>
          <w:vertAlign w:val="subscript"/>
          <w:lang w:val="en-US"/>
        </w:rPr>
        <w:t>1</w:t>
      </w:r>
      <w:r w:rsidR="004F376A">
        <w:rPr>
          <w:sz w:val="24"/>
          <w:szCs w:val="24"/>
          <w:vertAlign w:val="subscript"/>
          <w:lang w:val="en-US"/>
        </w:rPr>
        <w:t>0</w:t>
      </w:r>
      <w:r w:rsidR="004F376A">
        <w:rPr>
          <w:sz w:val="24"/>
          <w:szCs w:val="24"/>
          <w:lang w:val="en-US"/>
        </w:rPr>
        <w:t>/</w:t>
      </w:r>
      <w:r w:rsidR="004F376A" w:rsidRPr="00ED0642">
        <w:rPr>
          <w:rFonts w:ascii="Symbol" w:hAnsi="Symbol"/>
          <w:i/>
          <w:sz w:val="24"/>
          <w:szCs w:val="24"/>
          <w:lang w:val="en-US"/>
        </w:rPr>
        <w:t></w:t>
      </w:r>
      <w:r w:rsidR="004F376A">
        <w:rPr>
          <w:sz w:val="24"/>
          <w:szCs w:val="24"/>
          <w:vertAlign w:val="subscript"/>
          <w:lang w:val="en-US"/>
        </w:rPr>
        <w:t>1</w:t>
      </w:r>
      <w:r w:rsidR="004F376A">
        <w:rPr>
          <w:sz w:val="24"/>
          <w:szCs w:val="24"/>
          <w:lang w:val="en-US"/>
        </w:rPr>
        <w:t xml:space="preserve">, </w:t>
      </w:r>
      <w:r w:rsidR="004F376A">
        <w:rPr>
          <w:i/>
          <w:sz w:val="24"/>
          <w:szCs w:val="24"/>
          <w:lang w:val="en-US"/>
        </w:rPr>
        <w:t>v</w:t>
      </w:r>
      <w:r w:rsidR="004F376A">
        <w:rPr>
          <w:sz w:val="24"/>
          <w:szCs w:val="24"/>
          <w:vertAlign w:val="subscript"/>
          <w:lang w:val="en-US"/>
        </w:rPr>
        <w:t>0</w:t>
      </w:r>
      <w:r w:rsidR="004F376A">
        <w:rPr>
          <w:i/>
          <w:sz w:val="24"/>
          <w:szCs w:val="24"/>
          <w:lang w:val="en-US"/>
        </w:rPr>
        <w:t>=</w:t>
      </w:r>
      <w:r w:rsidR="004F376A" w:rsidRPr="00465312">
        <w:rPr>
          <w:i/>
          <w:sz w:val="24"/>
          <w:szCs w:val="24"/>
          <w:lang w:val="en-US"/>
        </w:rPr>
        <w:sym w:font="Symbol" w:char="F067"/>
      </w:r>
      <w:r w:rsidR="004F376A">
        <w:rPr>
          <w:sz w:val="24"/>
          <w:szCs w:val="24"/>
          <w:vertAlign w:val="subscript"/>
          <w:lang w:val="en-US"/>
        </w:rPr>
        <w:t>1</w:t>
      </w:r>
      <w:r w:rsidR="004F376A">
        <w:rPr>
          <w:i/>
          <w:sz w:val="24"/>
          <w:szCs w:val="24"/>
          <w:lang w:val="en-US"/>
        </w:rPr>
        <w:t>x</w:t>
      </w:r>
      <w:r w:rsidR="004F376A">
        <w:rPr>
          <w:sz w:val="24"/>
          <w:szCs w:val="24"/>
          <w:vertAlign w:val="subscript"/>
          <w:lang w:val="en-US"/>
        </w:rPr>
        <w:t>20</w:t>
      </w:r>
      <w:r w:rsidR="004F376A">
        <w:rPr>
          <w:sz w:val="24"/>
          <w:szCs w:val="24"/>
          <w:lang w:val="en-US"/>
        </w:rPr>
        <w:t>/</w:t>
      </w:r>
      <w:r w:rsidR="004F376A" w:rsidRPr="00ED0642">
        <w:rPr>
          <w:rFonts w:ascii="Symbol" w:hAnsi="Symbol"/>
          <w:i/>
          <w:sz w:val="24"/>
          <w:szCs w:val="24"/>
          <w:lang w:val="en-US"/>
        </w:rPr>
        <w:t></w:t>
      </w:r>
      <w:r w:rsidR="004F376A">
        <w:rPr>
          <w:sz w:val="24"/>
          <w:szCs w:val="24"/>
          <w:vertAlign w:val="subscript"/>
          <w:lang w:val="en-US"/>
        </w:rPr>
        <w:t>1</w:t>
      </w:r>
      <w:r w:rsidR="004F376A">
        <w:rPr>
          <w:sz w:val="24"/>
          <w:szCs w:val="24"/>
          <w:lang w:val="en-US"/>
        </w:rPr>
        <w:t xml:space="preserve">. </w:t>
      </w:r>
    </w:p>
    <w:p w14:paraId="30ECB7C9" w14:textId="77777777" w:rsidR="001D378B" w:rsidRDefault="004F376A" w:rsidP="008823A9">
      <w:pPr>
        <w:ind w:right="-1" w:firstLine="567"/>
        <w:jc w:val="both"/>
        <w:rPr>
          <w:sz w:val="24"/>
          <w:szCs w:val="24"/>
          <w:lang w:val="en-US"/>
        </w:rPr>
      </w:pPr>
      <w:r>
        <w:rPr>
          <w:sz w:val="24"/>
          <w:szCs w:val="24"/>
          <w:lang w:val="en-US"/>
        </w:rPr>
        <w:t xml:space="preserve">The system (8), (9) is the symbiosis model in the new coordinate system. It has the same properties as the intial system (1), (2). However, it depends on three parametars only that is the coefficient </w:t>
      </w:r>
      <w:r>
        <w:rPr>
          <w:i/>
          <w:sz w:val="24"/>
          <w:szCs w:val="24"/>
          <w:lang w:val="en-US"/>
        </w:rPr>
        <w:t>m</w:t>
      </w:r>
      <w:r>
        <w:rPr>
          <w:sz w:val="24"/>
          <w:szCs w:val="24"/>
          <w:lang w:val="en-US"/>
        </w:rPr>
        <w:t xml:space="preserve"> of the second equation (8) and two unitial states of the equalities (9).</w:t>
      </w:r>
    </w:p>
    <w:p w14:paraId="045373DD" w14:textId="77777777" w:rsidR="004F376A" w:rsidRDefault="004F376A" w:rsidP="008823A9">
      <w:pPr>
        <w:ind w:right="-1" w:firstLine="567"/>
        <w:jc w:val="both"/>
        <w:rPr>
          <w:sz w:val="24"/>
          <w:szCs w:val="24"/>
          <w:lang w:val="en-US"/>
        </w:rPr>
      </w:pPr>
    </w:p>
    <w:p w14:paraId="10909099" w14:textId="77777777" w:rsidR="00136070" w:rsidRDefault="00136070" w:rsidP="008823A9">
      <w:pPr>
        <w:ind w:right="-1" w:firstLine="567"/>
        <w:jc w:val="both"/>
        <w:rPr>
          <w:sz w:val="24"/>
          <w:szCs w:val="24"/>
          <w:lang w:val="en-US"/>
        </w:rPr>
      </w:pPr>
    </w:p>
    <w:p w14:paraId="1507F09C" w14:textId="328CDF98" w:rsidR="00136070" w:rsidRDefault="0001123F" w:rsidP="00136070">
      <w:pPr>
        <w:ind w:right="-1"/>
        <w:jc w:val="center"/>
        <w:rPr>
          <w:b/>
          <w:sz w:val="24"/>
          <w:szCs w:val="26"/>
          <w:lang w:val="en-US"/>
        </w:rPr>
      </w:pPr>
      <w:r>
        <w:rPr>
          <w:sz w:val="24"/>
          <w:szCs w:val="24"/>
          <w:lang w:val="en-US"/>
        </w:rPr>
        <w:t xml:space="preserve"> </w:t>
      </w:r>
      <w:r w:rsidR="004F376A">
        <w:rPr>
          <w:b/>
          <w:sz w:val="24"/>
          <w:szCs w:val="26"/>
          <w:lang w:val="en-US"/>
        </w:rPr>
        <w:t>4</w:t>
      </w:r>
      <w:r w:rsidR="00136070" w:rsidRPr="00F60179">
        <w:rPr>
          <w:b/>
          <w:sz w:val="24"/>
          <w:szCs w:val="26"/>
          <w:lang w:val="en-US"/>
        </w:rPr>
        <w:t>.</w:t>
      </w:r>
      <w:r w:rsidR="00136070">
        <w:rPr>
          <w:b/>
          <w:sz w:val="24"/>
          <w:szCs w:val="26"/>
          <w:lang w:val="en-US"/>
        </w:rPr>
        <w:t>4</w:t>
      </w:r>
      <w:r w:rsidR="00136070" w:rsidRPr="00F60179">
        <w:rPr>
          <w:b/>
          <w:sz w:val="24"/>
          <w:szCs w:val="26"/>
          <w:lang w:val="en-US"/>
        </w:rPr>
        <w:t xml:space="preserve">. </w:t>
      </w:r>
      <w:r w:rsidR="00136070">
        <w:rPr>
          <w:b/>
          <w:sz w:val="24"/>
          <w:szCs w:val="26"/>
          <w:lang w:val="en-US"/>
        </w:rPr>
        <w:t xml:space="preserve">Equilibrium state for the system </w:t>
      </w:r>
    </w:p>
    <w:p w14:paraId="6CA65EE5" w14:textId="77777777" w:rsidR="00136070" w:rsidRDefault="00136070" w:rsidP="00136070">
      <w:pPr>
        <w:ind w:right="-1"/>
        <w:jc w:val="center"/>
        <w:rPr>
          <w:b/>
          <w:sz w:val="24"/>
          <w:szCs w:val="26"/>
          <w:lang w:val="en-US"/>
        </w:rPr>
      </w:pPr>
      <w:r>
        <w:rPr>
          <w:b/>
          <w:sz w:val="24"/>
          <w:szCs w:val="26"/>
          <w:lang w:val="en-US"/>
        </w:rPr>
        <w:t xml:space="preserve"> </w:t>
      </w:r>
    </w:p>
    <w:p w14:paraId="433BC7C0" w14:textId="7EADEE30" w:rsidR="00465312" w:rsidRDefault="00A25B8C" w:rsidP="00A25B8C">
      <w:pPr>
        <w:tabs>
          <w:tab w:val="left" w:pos="495"/>
        </w:tabs>
        <w:ind w:right="-1" w:firstLine="567"/>
        <w:jc w:val="both"/>
        <w:rPr>
          <w:sz w:val="24"/>
          <w:szCs w:val="32"/>
          <w:lang w:val="en-US"/>
        </w:rPr>
      </w:pPr>
      <w:r>
        <w:rPr>
          <w:sz w:val="24"/>
          <w:szCs w:val="24"/>
          <w:lang w:val="en-US"/>
        </w:rPr>
        <w:t xml:space="preserve">Find the equilibrium position for the system (8). </w:t>
      </w:r>
      <w:r w:rsidRPr="00A25B8C">
        <w:rPr>
          <w:sz w:val="24"/>
          <w:szCs w:val="32"/>
          <w:lang w:val="en-US"/>
        </w:rPr>
        <w:t>Equating the right-hand sides of</w:t>
      </w:r>
      <w:r>
        <w:rPr>
          <w:sz w:val="24"/>
          <w:szCs w:val="32"/>
          <w:lang w:val="en-US"/>
        </w:rPr>
        <w:t xml:space="preserve"> these</w:t>
      </w:r>
      <w:r w:rsidRPr="00A25B8C">
        <w:rPr>
          <w:sz w:val="24"/>
          <w:szCs w:val="32"/>
          <w:lang w:val="en-US"/>
        </w:rPr>
        <w:t xml:space="preserve"> equations to zero</w:t>
      </w:r>
      <w:r>
        <w:rPr>
          <w:sz w:val="24"/>
          <w:szCs w:val="32"/>
          <w:lang w:val="en-US"/>
        </w:rPr>
        <w:t>, we have two equalities</w:t>
      </w:r>
    </w:p>
    <w:p w14:paraId="3CCA8951" w14:textId="6C9245D0" w:rsidR="00A25B8C" w:rsidRDefault="00A25B8C" w:rsidP="00A25B8C">
      <w:pPr>
        <w:tabs>
          <w:tab w:val="left" w:pos="495"/>
        </w:tabs>
        <w:ind w:right="-1"/>
        <w:jc w:val="center"/>
        <w:rPr>
          <w:sz w:val="24"/>
          <w:szCs w:val="24"/>
          <w:lang w:val="en-US"/>
        </w:rPr>
      </w:pPr>
      <w:r>
        <w:rPr>
          <w:sz w:val="24"/>
          <w:szCs w:val="24"/>
          <w:lang w:val="en-US"/>
        </w:rPr>
        <w:t xml:space="preserve">                                                            (</w:t>
      </w:r>
      <w:r>
        <w:rPr>
          <w:i/>
          <w:iCs/>
          <w:sz w:val="24"/>
          <w:szCs w:val="24"/>
          <w:lang w:val="en-US"/>
        </w:rPr>
        <w:t>v–</w:t>
      </w:r>
      <w:r>
        <w:rPr>
          <w:sz w:val="24"/>
          <w:szCs w:val="24"/>
          <w:lang w:val="en-US"/>
        </w:rPr>
        <w:t>1)</w:t>
      </w:r>
      <w:r>
        <w:rPr>
          <w:i/>
          <w:iCs/>
          <w:sz w:val="24"/>
          <w:szCs w:val="24"/>
          <w:lang w:val="en-US"/>
        </w:rPr>
        <w:t xml:space="preserve">u = </w:t>
      </w:r>
      <w:r>
        <w:rPr>
          <w:sz w:val="24"/>
          <w:szCs w:val="24"/>
          <w:lang w:val="en-US"/>
        </w:rPr>
        <w:t>0,  (</w:t>
      </w:r>
      <w:r>
        <w:rPr>
          <w:i/>
          <w:iCs/>
          <w:sz w:val="24"/>
          <w:szCs w:val="24"/>
          <w:lang w:val="en-US"/>
        </w:rPr>
        <w:t>u–m</w:t>
      </w:r>
      <w:r>
        <w:rPr>
          <w:sz w:val="24"/>
          <w:szCs w:val="24"/>
          <w:lang w:val="en-US"/>
        </w:rPr>
        <w:t>)</w:t>
      </w:r>
      <w:r>
        <w:rPr>
          <w:i/>
          <w:iCs/>
          <w:sz w:val="24"/>
          <w:szCs w:val="24"/>
          <w:lang w:val="en-US"/>
        </w:rPr>
        <w:t xml:space="preserve">v = </w:t>
      </w:r>
      <w:r>
        <w:rPr>
          <w:sz w:val="24"/>
          <w:szCs w:val="24"/>
          <w:lang w:val="en-US"/>
        </w:rPr>
        <w:t xml:space="preserve">0.                                                      (10)  </w:t>
      </w:r>
    </w:p>
    <w:p w14:paraId="2E3CC243" w14:textId="3754358B" w:rsidR="00A25B8C" w:rsidRPr="00A25B8C" w:rsidRDefault="00A25B8C" w:rsidP="00A25B8C">
      <w:pPr>
        <w:tabs>
          <w:tab w:val="left" w:pos="495"/>
        </w:tabs>
        <w:ind w:right="-1"/>
        <w:jc w:val="both"/>
        <w:rPr>
          <w:sz w:val="24"/>
          <w:szCs w:val="24"/>
          <w:lang w:val="en-US"/>
        </w:rPr>
      </w:pPr>
      <w:r>
        <w:rPr>
          <w:sz w:val="24"/>
          <w:szCs w:val="24"/>
          <w:lang w:val="en-US"/>
        </w:rPr>
        <w:t xml:space="preserve">From first of them, it follows that </w:t>
      </w:r>
      <w:r>
        <w:rPr>
          <w:i/>
          <w:iCs/>
          <w:sz w:val="24"/>
          <w:szCs w:val="24"/>
          <w:lang w:val="en-US"/>
        </w:rPr>
        <w:t>v=</w:t>
      </w:r>
      <w:r>
        <w:rPr>
          <w:sz w:val="24"/>
          <w:szCs w:val="24"/>
          <w:lang w:val="en-US"/>
        </w:rPr>
        <w:t xml:space="preserve">1 or </w:t>
      </w:r>
      <w:r>
        <w:rPr>
          <w:i/>
          <w:iCs/>
          <w:sz w:val="24"/>
          <w:szCs w:val="24"/>
          <w:lang w:val="en-US"/>
        </w:rPr>
        <w:t>u=</w:t>
      </w:r>
      <w:r>
        <w:rPr>
          <w:sz w:val="24"/>
          <w:szCs w:val="24"/>
          <w:lang w:val="en-US"/>
        </w:rPr>
        <w:t xml:space="preserve">0. Suppose the first equality is true. Then the second equality (10) takes the form </w:t>
      </w:r>
      <w:r>
        <w:rPr>
          <w:i/>
          <w:iCs/>
          <w:sz w:val="24"/>
          <w:szCs w:val="24"/>
          <w:lang w:val="en-US"/>
        </w:rPr>
        <w:t>u–m=</w:t>
      </w:r>
      <w:r>
        <w:rPr>
          <w:sz w:val="24"/>
          <w:szCs w:val="24"/>
          <w:lang w:val="en-US"/>
        </w:rPr>
        <w:t xml:space="preserve">0, so </w:t>
      </w:r>
      <w:r>
        <w:rPr>
          <w:i/>
          <w:iCs/>
          <w:sz w:val="24"/>
          <w:szCs w:val="24"/>
          <w:lang w:val="en-US"/>
        </w:rPr>
        <w:t>u=m</w:t>
      </w:r>
      <w:r>
        <w:rPr>
          <w:sz w:val="24"/>
          <w:szCs w:val="24"/>
          <w:lang w:val="en-US"/>
        </w:rPr>
        <w:t xml:space="preserve">. If </w:t>
      </w:r>
      <w:r>
        <w:rPr>
          <w:i/>
          <w:iCs/>
          <w:sz w:val="24"/>
          <w:szCs w:val="24"/>
          <w:lang w:val="en-US"/>
        </w:rPr>
        <w:t>u=</w:t>
      </w:r>
      <w:r>
        <w:rPr>
          <w:sz w:val="24"/>
          <w:szCs w:val="24"/>
          <w:lang w:val="en-US"/>
        </w:rPr>
        <w:t xml:space="preserve">0, then from second equality (10), we conclude </w:t>
      </w:r>
      <w:r>
        <w:rPr>
          <w:i/>
          <w:iCs/>
          <w:sz w:val="24"/>
          <w:szCs w:val="24"/>
          <w:lang w:val="en-US"/>
        </w:rPr>
        <w:t>v=</w:t>
      </w:r>
      <w:r>
        <w:rPr>
          <w:sz w:val="24"/>
          <w:szCs w:val="24"/>
          <w:lang w:val="en-US"/>
        </w:rPr>
        <w:t>0.</w:t>
      </w:r>
      <w:r w:rsidR="000E43C4">
        <w:rPr>
          <w:sz w:val="24"/>
          <w:szCs w:val="24"/>
          <w:lang w:val="en-US"/>
        </w:rPr>
        <w:t xml:space="preserve"> Therefore, the system (8) has two equilibrium position. First of them is trivial</w:t>
      </w:r>
      <w:r>
        <w:rPr>
          <w:sz w:val="24"/>
          <w:szCs w:val="24"/>
          <w:lang w:val="en-US"/>
        </w:rPr>
        <w:t xml:space="preserve"> </w:t>
      </w:r>
      <w:r w:rsidR="000E43C4">
        <w:rPr>
          <w:i/>
          <w:iCs/>
          <w:sz w:val="24"/>
          <w:szCs w:val="24"/>
          <w:lang w:val="en-US"/>
        </w:rPr>
        <w:t>u=</w:t>
      </w:r>
      <w:r w:rsidR="000E43C4">
        <w:rPr>
          <w:sz w:val="24"/>
          <w:szCs w:val="24"/>
          <w:lang w:val="en-US"/>
        </w:rPr>
        <w:t xml:space="preserve">0, </w:t>
      </w:r>
      <w:r w:rsidR="000E43C4">
        <w:rPr>
          <w:i/>
          <w:iCs/>
          <w:sz w:val="24"/>
          <w:szCs w:val="24"/>
          <w:lang w:val="en-US"/>
        </w:rPr>
        <w:t>v=</w:t>
      </w:r>
      <w:r w:rsidR="000E43C4">
        <w:rPr>
          <w:sz w:val="24"/>
          <w:szCs w:val="24"/>
          <w:lang w:val="en-US"/>
        </w:rPr>
        <w:t xml:space="preserve">0. The second one is non-trivial </w:t>
      </w:r>
      <w:r w:rsidR="000E43C4">
        <w:rPr>
          <w:i/>
          <w:iCs/>
          <w:sz w:val="24"/>
          <w:szCs w:val="24"/>
          <w:lang w:val="en-US"/>
        </w:rPr>
        <w:t>u=</w:t>
      </w:r>
      <w:r w:rsidR="000E43C4">
        <w:rPr>
          <w:sz w:val="24"/>
          <w:szCs w:val="24"/>
          <w:lang w:val="en-US"/>
        </w:rPr>
        <w:t xml:space="preserve">1, </w:t>
      </w:r>
      <w:r w:rsidR="000E43C4">
        <w:rPr>
          <w:i/>
          <w:iCs/>
          <w:sz w:val="24"/>
          <w:szCs w:val="24"/>
          <w:lang w:val="en-US"/>
        </w:rPr>
        <w:t>v=</w:t>
      </w:r>
      <w:r w:rsidR="000E43C4" w:rsidRPr="000E43C4">
        <w:rPr>
          <w:i/>
          <w:iCs/>
          <w:sz w:val="24"/>
          <w:szCs w:val="24"/>
          <w:lang w:val="en-US"/>
        </w:rPr>
        <w:t>m</w:t>
      </w:r>
      <w:r w:rsidR="000E43C4">
        <w:rPr>
          <w:sz w:val="24"/>
          <w:szCs w:val="24"/>
          <w:lang w:val="en-US"/>
        </w:rPr>
        <w:t xml:space="preserve">. </w:t>
      </w:r>
      <w:r>
        <w:rPr>
          <w:sz w:val="24"/>
          <w:szCs w:val="24"/>
          <w:lang w:val="en-US"/>
        </w:rPr>
        <w:t xml:space="preserve"> </w:t>
      </w:r>
    </w:p>
    <w:p w14:paraId="676AF899" w14:textId="37648CAE" w:rsidR="00465312" w:rsidRDefault="00465312" w:rsidP="00D40388">
      <w:pPr>
        <w:tabs>
          <w:tab w:val="left" w:pos="495"/>
        </w:tabs>
        <w:ind w:right="-1"/>
        <w:jc w:val="both"/>
        <w:rPr>
          <w:sz w:val="24"/>
          <w:szCs w:val="24"/>
          <w:lang w:val="en-US"/>
        </w:rPr>
      </w:pPr>
    </w:p>
    <w:p w14:paraId="2775B5A5" w14:textId="77777777" w:rsidR="00F27C3B" w:rsidRDefault="00F27C3B" w:rsidP="00D40388">
      <w:pPr>
        <w:tabs>
          <w:tab w:val="left" w:pos="495"/>
        </w:tabs>
        <w:ind w:right="-1"/>
        <w:jc w:val="both"/>
        <w:rPr>
          <w:sz w:val="24"/>
          <w:szCs w:val="24"/>
          <w:lang w:val="en-US"/>
        </w:rPr>
      </w:pPr>
    </w:p>
    <w:p w14:paraId="54A2503B" w14:textId="1EB596BD" w:rsidR="000E43C4" w:rsidRDefault="000E43C4" w:rsidP="000E43C4">
      <w:pPr>
        <w:ind w:right="-1"/>
        <w:jc w:val="center"/>
        <w:rPr>
          <w:b/>
          <w:sz w:val="24"/>
          <w:szCs w:val="26"/>
          <w:lang w:val="en-US"/>
        </w:rPr>
      </w:pPr>
      <w:r>
        <w:rPr>
          <w:b/>
          <w:sz w:val="24"/>
          <w:szCs w:val="26"/>
          <w:lang w:val="en-US"/>
        </w:rPr>
        <w:t>4</w:t>
      </w:r>
      <w:r w:rsidRPr="00F60179">
        <w:rPr>
          <w:b/>
          <w:sz w:val="24"/>
          <w:szCs w:val="26"/>
          <w:lang w:val="en-US"/>
        </w:rPr>
        <w:t>.</w:t>
      </w:r>
      <w:r>
        <w:rPr>
          <w:b/>
          <w:sz w:val="24"/>
          <w:szCs w:val="26"/>
          <w:lang w:val="en-US"/>
        </w:rPr>
        <w:t>5</w:t>
      </w:r>
      <w:r w:rsidRPr="00F60179">
        <w:rPr>
          <w:b/>
          <w:sz w:val="24"/>
          <w:szCs w:val="26"/>
          <w:lang w:val="en-US"/>
        </w:rPr>
        <w:t xml:space="preserve">. </w:t>
      </w:r>
      <w:r>
        <w:rPr>
          <w:b/>
          <w:sz w:val="24"/>
          <w:szCs w:val="26"/>
          <w:lang w:val="en-US"/>
        </w:rPr>
        <w:t xml:space="preserve">Dividing of the </w:t>
      </w:r>
      <w:r w:rsidR="00F27C3B">
        <w:rPr>
          <w:b/>
          <w:sz w:val="24"/>
          <w:szCs w:val="26"/>
          <w:lang w:val="en-US"/>
        </w:rPr>
        <w:t>phase space</w:t>
      </w:r>
      <w:r>
        <w:rPr>
          <w:b/>
          <w:sz w:val="24"/>
          <w:szCs w:val="26"/>
          <w:lang w:val="en-US"/>
        </w:rPr>
        <w:t xml:space="preserve"> for the system </w:t>
      </w:r>
    </w:p>
    <w:p w14:paraId="0DCFFC59" w14:textId="77777777" w:rsidR="00DA2696" w:rsidRDefault="00DA2696" w:rsidP="00D40388">
      <w:pPr>
        <w:tabs>
          <w:tab w:val="left" w:pos="495"/>
        </w:tabs>
        <w:ind w:right="-1"/>
        <w:jc w:val="both"/>
        <w:rPr>
          <w:b/>
          <w:sz w:val="24"/>
          <w:szCs w:val="24"/>
          <w:lang w:val="en-US"/>
        </w:rPr>
      </w:pPr>
    </w:p>
    <w:bookmarkEnd w:id="0"/>
    <w:p w14:paraId="7733DF65" w14:textId="63C76A46" w:rsidR="00F27C3B" w:rsidRPr="00C67395" w:rsidRDefault="00F27C3B" w:rsidP="001538AB">
      <w:pPr>
        <w:pStyle w:val="24"/>
        <w:ind w:firstLine="567"/>
        <w:rPr>
          <w:szCs w:val="24"/>
          <w:lang w:val="en-US"/>
        </w:rPr>
      </w:pPr>
      <w:r>
        <w:rPr>
          <w:szCs w:val="24"/>
          <w:lang w:val="en-US"/>
        </w:rPr>
        <w:t xml:space="preserve">We consider again the first quadrant, because </w:t>
      </w:r>
      <w:r w:rsidR="00011E9C">
        <w:rPr>
          <w:szCs w:val="24"/>
          <w:lang w:val="en-US"/>
        </w:rPr>
        <w:t xml:space="preserve">both state functions are non-negative as numbers of populations. Then the value at the right hand-side of the first equality (8) is positive if </w:t>
      </w:r>
      <w:r w:rsidR="00011E9C">
        <w:rPr>
          <w:i/>
          <w:szCs w:val="24"/>
          <w:lang w:val="en-US"/>
        </w:rPr>
        <w:t>v</w:t>
      </w:r>
      <w:r w:rsidR="00011E9C">
        <w:rPr>
          <w:szCs w:val="24"/>
          <w:lang w:val="en-US"/>
        </w:rPr>
        <w:t xml:space="preserve">&gt;1, and this is negative if </w:t>
      </w:r>
      <w:r w:rsidR="00011E9C">
        <w:rPr>
          <w:i/>
          <w:szCs w:val="24"/>
          <w:lang w:val="en-US"/>
        </w:rPr>
        <w:t>v</w:t>
      </w:r>
      <w:r w:rsidR="00011E9C">
        <w:rPr>
          <w:szCs w:val="24"/>
          <w:lang w:val="en-US"/>
        </w:rPr>
        <w:t xml:space="preserve">&lt;1. Analogically, the value at the right hand-side the second equality (8) is positive if </w:t>
      </w:r>
      <w:r w:rsidR="00011E9C">
        <w:rPr>
          <w:i/>
          <w:szCs w:val="24"/>
          <w:lang w:val="en-US"/>
        </w:rPr>
        <w:t>u</w:t>
      </w:r>
      <w:r w:rsidR="00011E9C">
        <w:rPr>
          <w:szCs w:val="24"/>
          <w:lang w:val="en-US"/>
        </w:rPr>
        <w:t>&gt;</w:t>
      </w:r>
      <w:r w:rsidR="00011E9C" w:rsidRPr="00011E9C">
        <w:rPr>
          <w:i/>
          <w:szCs w:val="24"/>
          <w:lang w:val="en-US"/>
        </w:rPr>
        <w:t>m</w:t>
      </w:r>
      <w:r w:rsidR="00011E9C">
        <w:rPr>
          <w:szCs w:val="24"/>
          <w:lang w:val="en-US"/>
        </w:rPr>
        <w:t xml:space="preserve">, and this is negative if </w:t>
      </w:r>
      <w:r w:rsidR="00011E9C">
        <w:rPr>
          <w:i/>
          <w:szCs w:val="24"/>
          <w:lang w:val="en-US"/>
        </w:rPr>
        <w:t>u</w:t>
      </w:r>
      <w:r w:rsidR="00011E9C">
        <w:rPr>
          <w:szCs w:val="24"/>
          <w:lang w:val="en-US"/>
        </w:rPr>
        <w:t>&lt;</w:t>
      </w:r>
      <w:r w:rsidR="00011E9C" w:rsidRPr="00011E9C">
        <w:rPr>
          <w:i/>
          <w:szCs w:val="24"/>
          <w:lang w:val="en-US"/>
        </w:rPr>
        <w:t>m</w:t>
      </w:r>
      <w:r w:rsidR="00011E9C">
        <w:rPr>
          <w:szCs w:val="24"/>
          <w:lang w:val="en-US"/>
        </w:rPr>
        <w:t>. Hence, the phase plane can be divided by four parts, see</w:t>
      </w:r>
      <w:r w:rsidR="00011E9C" w:rsidRPr="00011E9C">
        <w:rPr>
          <w:szCs w:val="24"/>
          <w:lang w:val="en-US"/>
        </w:rPr>
        <w:t xml:space="preserve"> </w:t>
      </w:r>
      <w:r w:rsidR="00011E9C">
        <w:rPr>
          <w:szCs w:val="24"/>
          <w:lang w:val="en-US"/>
        </w:rPr>
        <w:t>Figure</w:t>
      </w:r>
      <w:r w:rsidR="00011E9C" w:rsidRPr="0068460D">
        <w:rPr>
          <w:szCs w:val="24"/>
          <w:lang w:val="en-US"/>
        </w:rPr>
        <w:t xml:space="preserve"> </w:t>
      </w:r>
      <w:r w:rsidR="00011E9C">
        <w:rPr>
          <w:szCs w:val="24"/>
          <w:lang w:val="en-US"/>
        </w:rPr>
        <w:t xml:space="preserve">1. If </w:t>
      </w:r>
      <w:r w:rsidR="00011E9C">
        <w:rPr>
          <w:i/>
          <w:szCs w:val="24"/>
          <w:lang w:val="en-US"/>
        </w:rPr>
        <w:t>u</w:t>
      </w:r>
      <w:r w:rsidR="00011E9C">
        <w:rPr>
          <w:szCs w:val="24"/>
          <w:lang w:val="en-US"/>
        </w:rPr>
        <w:t>&gt;</w:t>
      </w:r>
      <w:r w:rsidR="00011E9C" w:rsidRPr="00011E9C">
        <w:rPr>
          <w:i/>
          <w:szCs w:val="24"/>
          <w:lang w:val="en-US"/>
        </w:rPr>
        <w:t>m</w:t>
      </w:r>
      <w:r w:rsidR="00011E9C">
        <w:rPr>
          <w:i/>
          <w:szCs w:val="24"/>
          <w:lang w:val="en-US"/>
        </w:rPr>
        <w:t xml:space="preserve"> </w:t>
      </w:r>
      <w:r w:rsidR="00011E9C">
        <w:rPr>
          <w:szCs w:val="24"/>
          <w:lang w:val="en-US"/>
        </w:rPr>
        <w:t xml:space="preserve">and </w:t>
      </w:r>
      <w:r w:rsidR="00011E9C">
        <w:rPr>
          <w:i/>
          <w:szCs w:val="24"/>
          <w:lang w:val="en-US"/>
        </w:rPr>
        <w:t>v</w:t>
      </w:r>
      <w:r w:rsidR="00011E9C">
        <w:rPr>
          <w:szCs w:val="24"/>
          <w:lang w:val="en-US"/>
        </w:rPr>
        <w:t xml:space="preserve">&gt;1, then both derivatives are positive, so </w:t>
      </w:r>
      <w:r w:rsidR="00C67395">
        <w:rPr>
          <w:szCs w:val="24"/>
          <w:lang w:val="en-US"/>
        </w:rPr>
        <w:t>both functions increase.</w:t>
      </w:r>
      <w:r w:rsidR="00C67395" w:rsidRPr="00C67395">
        <w:rPr>
          <w:szCs w:val="24"/>
          <w:lang w:val="en-US"/>
        </w:rPr>
        <w:t xml:space="preserve"> </w:t>
      </w:r>
      <w:r w:rsidR="00C67395">
        <w:rPr>
          <w:szCs w:val="24"/>
          <w:lang w:val="en-US"/>
        </w:rPr>
        <w:t xml:space="preserve">If </w:t>
      </w:r>
      <w:r w:rsidR="00C67395">
        <w:rPr>
          <w:i/>
          <w:szCs w:val="24"/>
          <w:lang w:val="en-US"/>
        </w:rPr>
        <w:t>u</w:t>
      </w:r>
      <w:r w:rsidR="00C67395">
        <w:rPr>
          <w:szCs w:val="24"/>
          <w:lang w:val="en-US"/>
        </w:rPr>
        <w:t>&lt;</w:t>
      </w:r>
      <w:r w:rsidR="00C67395" w:rsidRPr="00011E9C">
        <w:rPr>
          <w:i/>
          <w:szCs w:val="24"/>
          <w:lang w:val="en-US"/>
        </w:rPr>
        <w:t>m</w:t>
      </w:r>
      <w:r w:rsidR="00C67395">
        <w:rPr>
          <w:i/>
          <w:szCs w:val="24"/>
          <w:lang w:val="en-US"/>
        </w:rPr>
        <w:t xml:space="preserve"> </w:t>
      </w:r>
      <w:r w:rsidR="00C67395">
        <w:rPr>
          <w:szCs w:val="24"/>
          <w:lang w:val="en-US"/>
        </w:rPr>
        <w:t xml:space="preserve">and </w:t>
      </w:r>
      <w:r w:rsidR="00C67395">
        <w:rPr>
          <w:i/>
          <w:szCs w:val="24"/>
          <w:lang w:val="en-US"/>
        </w:rPr>
        <w:t>v</w:t>
      </w:r>
      <w:r w:rsidR="00C67395">
        <w:rPr>
          <w:szCs w:val="24"/>
          <w:lang w:val="en-US"/>
        </w:rPr>
        <w:t xml:space="preserve">&lt;1, then both derivatives are negative, so both functions decrease. Then, if </w:t>
      </w:r>
      <w:r w:rsidR="00C67395">
        <w:rPr>
          <w:i/>
          <w:szCs w:val="24"/>
          <w:lang w:val="en-US"/>
        </w:rPr>
        <w:t>u</w:t>
      </w:r>
      <w:r w:rsidR="00C67395">
        <w:rPr>
          <w:szCs w:val="24"/>
          <w:lang w:val="en-US"/>
        </w:rPr>
        <w:t>&gt;</w:t>
      </w:r>
      <w:r w:rsidR="00C67395" w:rsidRPr="00011E9C">
        <w:rPr>
          <w:i/>
          <w:szCs w:val="24"/>
          <w:lang w:val="en-US"/>
        </w:rPr>
        <w:t>m</w:t>
      </w:r>
      <w:r w:rsidR="00C67395">
        <w:rPr>
          <w:i/>
          <w:szCs w:val="24"/>
          <w:lang w:val="en-US"/>
        </w:rPr>
        <w:t xml:space="preserve"> </w:t>
      </w:r>
      <w:r w:rsidR="00C67395">
        <w:rPr>
          <w:szCs w:val="24"/>
          <w:lang w:val="en-US"/>
        </w:rPr>
        <w:t xml:space="preserve">and </w:t>
      </w:r>
      <w:r w:rsidR="00C67395">
        <w:rPr>
          <w:i/>
          <w:szCs w:val="24"/>
          <w:lang w:val="en-US"/>
        </w:rPr>
        <w:t>v</w:t>
      </w:r>
      <w:r w:rsidR="00C67395">
        <w:rPr>
          <w:szCs w:val="24"/>
          <w:lang w:val="en-US"/>
        </w:rPr>
        <w:t xml:space="preserve">&lt;1, then the function </w:t>
      </w:r>
      <w:r w:rsidR="00C67395">
        <w:rPr>
          <w:i/>
          <w:szCs w:val="24"/>
          <w:lang w:val="en-US"/>
        </w:rPr>
        <w:t xml:space="preserve">u </w:t>
      </w:r>
      <w:r w:rsidR="00C67395">
        <w:rPr>
          <w:szCs w:val="24"/>
          <w:lang w:val="en-US"/>
        </w:rPr>
        <w:t xml:space="preserve">decreases, and the function </w:t>
      </w:r>
      <w:r w:rsidR="00C67395">
        <w:rPr>
          <w:i/>
          <w:szCs w:val="24"/>
          <w:lang w:val="en-US"/>
        </w:rPr>
        <w:t xml:space="preserve">v </w:t>
      </w:r>
      <w:r w:rsidR="00C67395">
        <w:rPr>
          <w:szCs w:val="24"/>
          <w:lang w:val="en-US"/>
        </w:rPr>
        <w:t xml:space="preserve">increases. Finally, for the inverse situation, the function </w:t>
      </w:r>
      <w:r w:rsidR="00C67395">
        <w:rPr>
          <w:i/>
          <w:szCs w:val="24"/>
          <w:lang w:val="en-US"/>
        </w:rPr>
        <w:t xml:space="preserve">u </w:t>
      </w:r>
      <w:r w:rsidR="00C67395">
        <w:rPr>
          <w:szCs w:val="24"/>
          <w:lang w:val="en-US"/>
        </w:rPr>
        <w:t xml:space="preserve">increases, and the function </w:t>
      </w:r>
      <w:r w:rsidR="00C67395">
        <w:rPr>
          <w:i/>
          <w:szCs w:val="24"/>
          <w:lang w:val="en-US"/>
        </w:rPr>
        <w:t>v</w:t>
      </w:r>
      <w:r w:rsidR="00C67395" w:rsidRPr="00C67395">
        <w:rPr>
          <w:szCs w:val="24"/>
          <w:lang w:val="en-US"/>
        </w:rPr>
        <w:t xml:space="preserve"> </w:t>
      </w:r>
      <w:r w:rsidR="00C67395">
        <w:rPr>
          <w:szCs w:val="24"/>
          <w:lang w:val="en-US"/>
        </w:rPr>
        <w:t>decreases.</w:t>
      </w:r>
    </w:p>
    <w:bookmarkStart w:id="1" w:name="_MON_1648719580"/>
    <w:bookmarkEnd w:id="1"/>
    <w:p w14:paraId="39BD5E78" w14:textId="77777777" w:rsidR="001538AB" w:rsidRPr="00BE4B22" w:rsidRDefault="00C67395" w:rsidP="001538AB">
      <w:pPr>
        <w:spacing w:before="240"/>
        <w:ind w:right="-1"/>
        <w:jc w:val="center"/>
        <w:rPr>
          <w:sz w:val="24"/>
          <w:szCs w:val="24"/>
        </w:rPr>
      </w:pPr>
      <w:r w:rsidRPr="00BE4B22">
        <w:rPr>
          <w:sz w:val="24"/>
          <w:szCs w:val="24"/>
        </w:rPr>
        <w:object w:dxaOrig="4408" w:dyaOrig="3015" w14:anchorId="09BD1E15">
          <v:shape id="_x0000_i1036" type="#_x0000_t75" style="width:238.35pt;height:163.05pt" o:ole="" fillcolor="window">
            <v:imagedata r:id="rId30" o:title=""/>
          </v:shape>
          <o:OLEObject Type="Embed" ProgID="Word.Picture.8" ShapeID="_x0000_i1036" DrawAspect="Content" ObjectID="_1774251510" r:id="rId31"/>
        </w:object>
      </w:r>
    </w:p>
    <w:p w14:paraId="30DDE70E" w14:textId="6806BC1C" w:rsidR="001538AB" w:rsidRPr="0068460D" w:rsidRDefault="001538AB" w:rsidP="001538AB">
      <w:pPr>
        <w:spacing w:after="240"/>
        <w:ind w:right="-1"/>
        <w:jc w:val="center"/>
        <w:rPr>
          <w:sz w:val="22"/>
          <w:szCs w:val="22"/>
          <w:lang w:val="en-US"/>
        </w:rPr>
      </w:pPr>
      <w:r>
        <w:rPr>
          <w:sz w:val="22"/>
          <w:szCs w:val="22"/>
          <w:lang w:val="en-US"/>
        </w:rPr>
        <w:t xml:space="preserve">Figure </w:t>
      </w:r>
      <w:r w:rsidR="00C67395">
        <w:rPr>
          <w:sz w:val="22"/>
          <w:szCs w:val="22"/>
          <w:lang w:val="en-US"/>
        </w:rPr>
        <w:t>1</w:t>
      </w:r>
      <w:r w:rsidRPr="0068460D">
        <w:rPr>
          <w:sz w:val="22"/>
          <w:szCs w:val="22"/>
          <w:lang w:val="en-US"/>
        </w:rPr>
        <w:t xml:space="preserve">. Directions of the system evolution </w:t>
      </w:r>
      <w:r w:rsidR="00C67395">
        <w:rPr>
          <w:sz w:val="22"/>
          <w:szCs w:val="22"/>
          <w:lang w:val="en-US"/>
        </w:rPr>
        <w:t>for</w:t>
      </w:r>
      <w:r w:rsidRPr="0068460D">
        <w:rPr>
          <w:sz w:val="22"/>
          <w:szCs w:val="22"/>
          <w:lang w:val="en-US"/>
        </w:rPr>
        <w:t xml:space="preserve"> the symbiosis model.</w:t>
      </w:r>
    </w:p>
    <w:p w14:paraId="656B7F6C" w14:textId="77777777" w:rsidR="00C67395" w:rsidRDefault="00C67395" w:rsidP="001538AB">
      <w:pPr>
        <w:pStyle w:val="24"/>
        <w:ind w:firstLine="567"/>
        <w:rPr>
          <w:szCs w:val="24"/>
          <w:lang w:val="en-US"/>
        </w:rPr>
      </w:pPr>
    </w:p>
    <w:p w14:paraId="61BFD26E" w14:textId="08B03972" w:rsidR="00931302" w:rsidRDefault="00931302" w:rsidP="00C67395">
      <w:pPr>
        <w:ind w:right="-1"/>
        <w:jc w:val="center"/>
        <w:rPr>
          <w:b/>
          <w:sz w:val="24"/>
          <w:szCs w:val="26"/>
          <w:lang w:val="en-US"/>
        </w:rPr>
      </w:pPr>
      <w:r>
        <w:rPr>
          <w:b/>
          <w:sz w:val="24"/>
          <w:szCs w:val="26"/>
          <w:lang w:val="en-US"/>
        </w:rPr>
        <w:t>4.6 Stability of the equilibrium position.</w:t>
      </w:r>
    </w:p>
    <w:p w14:paraId="16F8A2CD" w14:textId="77777777" w:rsidR="00931302" w:rsidRDefault="00931302" w:rsidP="00C67395">
      <w:pPr>
        <w:ind w:right="-1"/>
        <w:jc w:val="center"/>
        <w:rPr>
          <w:b/>
          <w:sz w:val="24"/>
          <w:szCs w:val="26"/>
          <w:lang w:val="en-US"/>
        </w:rPr>
      </w:pPr>
    </w:p>
    <w:p w14:paraId="6B989125" w14:textId="1A5B6750" w:rsidR="00931302" w:rsidRDefault="00931302" w:rsidP="00931302">
      <w:pPr>
        <w:pStyle w:val="24"/>
        <w:ind w:firstLine="567"/>
        <w:rPr>
          <w:szCs w:val="24"/>
          <w:lang w:val="en-US"/>
        </w:rPr>
      </w:pPr>
      <w:r>
        <w:rPr>
          <w:szCs w:val="24"/>
          <w:lang w:val="en-US"/>
        </w:rPr>
        <w:t>Suppose both initial states are small, so they are in the small enough neighbourhood of the trivial equilibrium position. Hence, we are in the rectangle, where both derivative are negative, and both functions decrease. After decreasing of these functions, its derivatives stay negative</w:t>
      </w:r>
      <w:r w:rsidRPr="00931302">
        <w:rPr>
          <w:lang w:val="en-US"/>
        </w:rPr>
        <w:t xml:space="preserve"> </w:t>
      </w:r>
      <w:r w:rsidRPr="00931302">
        <w:rPr>
          <w:szCs w:val="24"/>
          <w:lang w:val="en-US"/>
        </w:rPr>
        <w:t>as before</w:t>
      </w:r>
      <w:r>
        <w:rPr>
          <w:szCs w:val="24"/>
          <w:lang w:val="en-US"/>
        </w:rPr>
        <w:t>; and the functions will decrease. Therefore, they tend to zero</w:t>
      </w:r>
      <w:r w:rsidR="0055547C">
        <w:rPr>
          <w:szCs w:val="24"/>
          <w:lang w:val="en-US"/>
        </w:rPr>
        <w:t xml:space="preserve"> that is the trivial equilibrium position; see Figure 2. We conclude that this equilibrium position is stable.</w:t>
      </w:r>
    </w:p>
    <w:bookmarkStart w:id="2" w:name="_MON_1774192311"/>
    <w:bookmarkEnd w:id="2"/>
    <w:p w14:paraId="57E1DB91" w14:textId="77777777" w:rsidR="00A8152D" w:rsidRPr="00BE4B22" w:rsidRDefault="00507DA5" w:rsidP="00A8152D">
      <w:pPr>
        <w:spacing w:before="240"/>
        <w:ind w:right="-1"/>
        <w:jc w:val="center"/>
        <w:rPr>
          <w:sz w:val="24"/>
          <w:szCs w:val="24"/>
        </w:rPr>
      </w:pPr>
      <w:r w:rsidRPr="00BE4B22">
        <w:rPr>
          <w:sz w:val="24"/>
          <w:szCs w:val="24"/>
        </w:rPr>
        <w:object w:dxaOrig="3699" w:dyaOrig="2448" w14:anchorId="5B75F917">
          <v:shape id="_x0000_i1037" type="#_x0000_t75" style="width:199.9pt;height:132.15pt" o:ole="" fillcolor="window">
            <v:imagedata r:id="rId32" o:title=""/>
          </v:shape>
          <o:OLEObject Type="Embed" ProgID="Word.Picture.8" ShapeID="_x0000_i1037" DrawAspect="Content" ObjectID="_1774251511" r:id="rId33"/>
        </w:object>
      </w:r>
    </w:p>
    <w:p w14:paraId="0EB13F51" w14:textId="40C64868" w:rsidR="00A8152D" w:rsidRPr="0068460D" w:rsidRDefault="00A8152D" w:rsidP="00A8152D">
      <w:pPr>
        <w:spacing w:after="240"/>
        <w:ind w:right="-1"/>
        <w:jc w:val="center"/>
        <w:rPr>
          <w:sz w:val="22"/>
          <w:szCs w:val="22"/>
          <w:lang w:val="en-US"/>
        </w:rPr>
      </w:pPr>
      <w:r>
        <w:rPr>
          <w:sz w:val="22"/>
          <w:szCs w:val="22"/>
          <w:lang w:val="en-US"/>
        </w:rPr>
        <w:t>Figure 2</w:t>
      </w:r>
      <w:r w:rsidRPr="0068460D">
        <w:rPr>
          <w:sz w:val="22"/>
          <w:szCs w:val="22"/>
          <w:lang w:val="en-US"/>
        </w:rPr>
        <w:t xml:space="preserve">. Directions of the system evolution </w:t>
      </w:r>
      <w:r>
        <w:rPr>
          <w:sz w:val="22"/>
          <w:szCs w:val="22"/>
          <w:lang w:val="en-US"/>
        </w:rPr>
        <w:t>for</w:t>
      </w:r>
      <w:r w:rsidRPr="0068460D">
        <w:rPr>
          <w:sz w:val="22"/>
          <w:szCs w:val="22"/>
          <w:lang w:val="en-US"/>
        </w:rPr>
        <w:t xml:space="preserve"> the symbiosis model.</w:t>
      </w:r>
    </w:p>
    <w:p w14:paraId="11D4875D" w14:textId="77777777" w:rsidR="00A8152D" w:rsidRDefault="00A8152D" w:rsidP="00A8152D">
      <w:pPr>
        <w:pStyle w:val="24"/>
        <w:ind w:firstLine="567"/>
        <w:rPr>
          <w:szCs w:val="24"/>
          <w:lang w:val="en-US"/>
        </w:rPr>
      </w:pPr>
      <w:r>
        <w:rPr>
          <w:szCs w:val="24"/>
          <w:lang w:val="en-US"/>
        </w:rPr>
        <w:t>Now suppose the initial states belong to the small neighbourhood of the trivial equilibrium state that is the point (0,0). Particularly, they can satisfy the inequalities</w:t>
      </w:r>
      <w:r>
        <w:rPr>
          <w:i/>
          <w:szCs w:val="24"/>
          <w:lang w:val="en-US"/>
        </w:rPr>
        <w:t xml:space="preserve"> u</w:t>
      </w:r>
      <w:r>
        <w:rPr>
          <w:szCs w:val="24"/>
          <w:vertAlign w:val="subscript"/>
          <w:lang w:val="en-US"/>
        </w:rPr>
        <w:t>0</w:t>
      </w:r>
      <w:r>
        <w:rPr>
          <w:szCs w:val="24"/>
          <w:lang w:val="en-US"/>
        </w:rPr>
        <w:t>&lt;</w:t>
      </w:r>
      <w:r w:rsidRPr="00011E9C">
        <w:rPr>
          <w:i/>
          <w:szCs w:val="24"/>
          <w:lang w:val="en-US"/>
        </w:rPr>
        <w:t>m</w:t>
      </w:r>
      <w:r>
        <w:rPr>
          <w:i/>
          <w:szCs w:val="24"/>
          <w:lang w:val="en-US"/>
        </w:rPr>
        <w:t xml:space="preserve"> </w:t>
      </w:r>
      <w:r>
        <w:rPr>
          <w:szCs w:val="24"/>
          <w:lang w:val="en-US"/>
        </w:rPr>
        <w:t xml:space="preserve">and </w:t>
      </w:r>
      <w:r>
        <w:rPr>
          <w:i/>
          <w:szCs w:val="24"/>
          <w:lang w:val="en-US"/>
        </w:rPr>
        <w:t>v</w:t>
      </w:r>
      <w:r>
        <w:rPr>
          <w:szCs w:val="24"/>
          <w:vertAlign w:val="subscript"/>
          <w:lang w:val="en-US"/>
        </w:rPr>
        <w:t>0</w:t>
      </w:r>
      <w:r>
        <w:rPr>
          <w:szCs w:val="24"/>
          <w:lang w:val="en-US"/>
        </w:rPr>
        <w:t>&lt;1. Hence, both functions decrease and do not tend to the equilibrium non-trivial state (</w:t>
      </w:r>
      <w:r>
        <w:rPr>
          <w:i/>
          <w:szCs w:val="24"/>
          <w:lang w:val="en-US"/>
        </w:rPr>
        <w:t>m</w:t>
      </w:r>
      <w:r>
        <w:rPr>
          <w:szCs w:val="24"/>
          <w:lang w:val="en-US"/>
        </w:rPr>
        <w:t>,1); see Figure 2. Besides, the initial state (</w:t>
      </w:r>
      <w:r>
        <w:rPr>
          <w:i/>
          <w:szCs w:val="24"/>
          <w:lang w:val="en-US"/>
        </w:rPr>
        <w:t>u</w:t>
      </w:r>
      <w:r>
        <w:rPr>
          <w:szCs w:val="24"/>
          <w:vertAlign w:val="subscript"/>
          <w:lang w:val="en-US"/>
        </w:rPr>
        <w:t>0</w:t>
      </w:r>
      <w:r>
        <w:rPr>
          <w:szCs w:val="24"/>
          <w:lang w:val="en-US"/>
        </w:rPr>
        <w:t>,</w:t>
      </w:r>
      <w:r>
        <w:rPr>
          <w:i/>
          <w:szCs w:val="24"/>
          <w:lang w:val="en-US"/>
        </w:rPr>
        <w:t>v</w:t>
      </w:r>
      <w:r>
        <w:rPr>
          <w:szCs w:val="24"/>
          <w:vertAlign w:val="subscript"/>
          <w:lang w:val="en-US"/>
        </w:rPr>
        <w:t>0</w:t>
      </w:r>
      <w:r>
        <w:rPr>
          <w:szCs w:val="24"/>
          <w:lang w:val="en-US"/>
        </w:rPr>
        <w:t>)</w:t>
      </w:r>
      <w:r>
        <w:rPr>
          <w:szCs w:val="24"/>
          <w:vertAlign w:val="subscript"/>
          <w:lang w:val="en-US"/>
        </w:rPr>
        <w:t xml:space="preserve"> </w:t>
      </w:r>
      <w:r>
        <w:rPr>
          <w:szCs w:val="24"/>
          <w:lang w:val="en-US"/>
        </w:rPr>
        <w:t>can be close enough to (</w:t>
      </w:r>
      <w:r>
        <w:rPr>
          <w:i/>
          <w:szCs w:val="24"/>
          <w:lang w:val="en-US"/>
        </w:rPr>
        <w:t>m</w:t>
      </w:r>
      <w:r>
        <w:rPr>
          <w:szCs w:val="24"/>
          <w:lang w:val="en-US"/>
        </w:rPr>
        <w:t>,1), but satisfies the inequalities</w:t>
      </w:r>
      <w:r>
        <w:rPr>
          <w:i/>
          <w:szCs w:val="24"/>
          <w:lang w:val="en-US"/>
        </w:rPr>
        <w:t xml:space="preserve"> u</w:t>
      </w:r>
      <w:r>
        <w:rPr>
          <w:szCs w:val="24"/>
          <w:vertAlign w:val="subscript"/>
          <w:lang w:val="en-US"/>
        </w:rPr>
        <w:t>0</w:t>
      </w:r>
      <w:r>
        <w:rPr>
          <w:szCs w:val="24"/>
          <w:lang w:val="en-US"/>
        </w:rPr>
        <w:t>&gt;</w:t>
      </w:r>
      <w:r w:rsidRPr="00011E9C">
        <w:rPr>
          <w:i/>
          <w:szCs w:val="24"/>
          <w:lang w:val="en-US"/>
        </w:rPr>
        <w:t>m</w:t>
      </w:r>
      <w:r>
        <w:rPr>
          <w:i/>
          <w:szCs w:val="24"/>
          <w:lang w:val="en-US"/>
        </w:rPr>
        <w:t xml:space="preserve"> </w:t>
      </w:r>
      <w:r>
        <w:rPr>
          <w:szCs w:val="24"/>
          <w:lang w:val="en-US"/>
        </w:rPr>
        <w:t xml:space="preserve">and </w:t>
      </w:r>
      <w:r>
        <w:rPr>
          <w:i/>
          <w:szCs w:val="24"/>
          <w:lang w:val="en-US"/>
        </w:rPr>
        <w:t>v</w:t>
      </w:r>
      <w:r>
        <w:rPr>
          <w:szCs w:val="24"/>
          <w:vertAlign w:val="subscript"/>
          <w:lang w:val="en-US"/>
        </w:rPr>
        <w:t>0</w:t>
      </w:r>
      <w:r>
        <w:rPr>
          <w:szCs w:val="24"/>
          <w:lang w:val="en-US"/>
        </w:rPr>
        <w:t>&gt;1. In this case, both functions increase and do not tend to the equilibrium state too; see Figure 2. Therefore, the non-trivial</w:t>
      </w:r>
      <w:r w:rsidRPr="00A8152D">
        <w:rPr>
          <w:szCs w:val="24"/>
          <w:lang w:val="en-US"/>
        </w:rPr>
        <w:t xml:space="preserve"> </w:t>
      </w:r>
      <w:r>
        <w:rPr>
          <w:szCs w:val="24"/>
          <w:lang w:val="en-US"/>
        </w:rPr>
        <w:t>equilibrium position is non-stable.</w:t>
      </w:r>
    </w:p>
    <w:p w14:paraId="010FA21B" w14:textId="0C426950" w:rsidR="00C67395" w:rsidRPr="00724365" w:rsidRDefault="00C67395" w:rsidP="00C67395">
      <w:pPr>
        <w:ind w:right="-1"/>
        <w:jc w:val="center"/>
        <w:rPr>
          <w:b/>
          <w:sz w:val="24"/>
          <w:szCs w:val="26"/>
          <w:lang w:val="en-US"/>
        </w:rPr>
      </w:pPr>
      <w:r>
        <w:rPr>
          <w:b/>
          <w:sz w:val="24"/>
          <w:szCs w:val="26"/>
          <w:lang w:val="en-US"/>
        </w:rPr>
        <w:lastRenderedPageBreak/>
        <w:t>4</w:t>
      </w:r>
      <w:r w:rsidRPr="00F60179">
        <w:rPr>
          <w:b/>
          <w:sz w:val="24"/>
          <w:szCs w:val="26"/>
          <w:lang w:val="en-US"/>
        </w:rPr>
        <w:t>.</w:t>
      </w:r>
      <w:r>
        <w:rPr>
          <w:b/>
          <w:sz w:val="24"/>
          <w:szCs w:val="26"/>
          <w:lang w:val="en-US"/>
        </w:rPr>
        <w:t>6</w:t>
      </w:r>
      <w:r w:rsidRPr="00F60179">
        <w:rPr>
          <w:b/>
          <w:sz w:val="24"/>
          <w:szCs w:val="26"/>
          <w:lang w:val="en-US"/>
        </w:rPr>
        <w:t xml:space="preserve">. </w:t>
      </w:r>
      <w:r>
        <w:rPr>
          <w:b/>
          <w:sz w:val="24"/>
          <w:szCs w:val="26"/>
          <w:lang w:val="en-US"/>
        </w:rPr>
        <w:t>Analysis of the system evolution</w:t>
      </w:r>
    </w:p>
    <w:p w14:paraId="680438BC" w14:textId="77777777" w:rsidR="00C67395" w:rsidRDefault="00C67395" w:rsidP="001538AB">
      <w:pPr>
        <w:pStyle w:val="24"/>
        <w:ind w:firstLine="567"/>
        <w:rPr>
          <w:szCs w:val="24"/>
          <w:lang w:val="en-US"/>
        </w:rPr>
      </w:pPr>
    </w:p>
    <w:p w14:paraId="4BF5C62C" w14:textId="77777777" w:rsidR="001538AB" w:rsidRPr="0068460D" w:rsidRDefault="001538AB" w:rsidP="001538AB">
      <w:pPr>
        <w:pStyle w:val="24"/>
        <w:ind w:firstLine="567"/>
        <w:rPr>
          <w:szCs w:val="24"/>
          <w:lang w:val="en-US"/>
        </w:rPr>
      </w:pPr>
      <w:r>
        <w:rPr>
          <w:szCs w:val="24"/>
          <w:lang w:val="en-US"/>
        </w:rPr>
        <w:t>Suppose both initial states are small enough such that the following inequalities hold</w:t>
      </w:r>
    </w:p>
    <w:p w14:paraId="2EC067C4" w14:textId="6D8B9A06" w:rsidR="001538AB" w:rsidRPr="0068460D" w:rsidRDefault="001538AB" w:rsidP="001538AB">
      <w:pPr>
        <w:pStyle w:val="24"/>
        <w:jc w:val="center"/>
        <w:rPr>
          <w:szCs w:val="24"/>
          <w:lang w:val="en-US"/>
        </w:rPr>
      </w:pPr>
      <w:r>
        <w:rPr>
          <w:position w:val="-30"/>
          <w:szCs w:val="24"/>
          <w:lang w:val="en-US"/>
        </w:rPr>
        <w:t xml:space="preserve">                                                   </w:t>
      </w:r>
      <w:r w:rsidR="00724365" w:rsidRPr="00724365">
        <w:rPr>
          <w:position w:val="-30"/>
          <w:szCs w:val="24"/>
          <w:lang w:val="en-US"/>
        </w:rPr>
        <w:t xml:space="preserve">   </w:t>
      </w:r>
      <w:r w:rsidR="00724365">
        <w:rPr>
          <w:position w:val="-30"/>
          <w:szCs w:val="24"/>
        </w:rPr>
        <w:t xml:space="preserve">   </w:t>
      </w:r>
      <w:r w:rsidR="00724365" w:rsidRPr="00724365">
        <w:rPr>
          <w:position w:val="-30"/>
          <w:szCs w:val="24"/>
          <w:lang w:val="en-US"/>
        </w:rPr>
        <w:t xml:space="preserve"> </w:t>
      </w:r>
      <w:r>
        <w:rPr>
          <w:position w:val="-30"/>
          <w:szCs w:val="24"/>
          <w:lang w:val="en-US"/>
        </w:rPr>
        <w:t xml:space="preserve">                </w:t>
      </w:r>
      <w:r w:rsidR="00C67395">
        <w:rPr>
          <w:i/>
          <w:szCs w:val="24"/>
          <w:lang w:val="en-US"/>
        </w:rPr>
        <w:t>u</w:t>
      </w:r>
      <w:r w:rsidR="00C67395">
        <w:rPr>
          <w:szCs w:val="24"/>
          <w:lang w:val="en-US"/>
        </w:rPr>
        <w:t>&lt;</w:t>
      </w:r>
      <w:r w:rsidR="00C67395" w:rsidRPr="00011E9C">
        <w:rPr>
          <w:i/>
          <w:szCs w:val="24"/>
          <w:lang w:val="en-US"/>
        </w:rPr>
        <w:t>m</w:t>
      </w:r>
      <w:r w:rsidR="00724365">
        <w:rPr>
          <w:szCs w:val="24"/>
          <w:lang w:val="en-US"/>
        </w:rPr>
        <w:t xml:space="preserve">, </w:t>
      </w:r>
      <w:r w:rsidR="00C67395">
        <w:rPr>
          <w:i/>
          <w:szCs w:val="24"/>
          <w:lang w:val="en-US"/>
        </w:rPr>
        <w:t>v</w:t>
      </w:r>
      <w:r w:rsidR="00724365">
        <w:rPr>
          <w:szCs w:val="24"/>
          <w:lang w:val="en-US"/>
        </w:rPr>
        <w:t>&lt;</w:t>
      </w:r>
      <w:r w:rsidR="00C67395">
        <w:rPr>
          <w:szCs w:val="24"/>
          <w:lang w:val="en-US"/>
        </w:rPr>
        <w:t>1</w:t>
      </w:r>
      <w:r w:rsidRPr="0068460D">
        <w:rPr>
          <w:szCs w:val="24"/>
          <w:lang w:val="en-US"/>
        </w:rPr>
        <w:t xml:space="preserve">                                   </w:t>
      </w:r>
      <w:r>
        <w:rPr>
          <w:szCs w:val="24"/>
          <w:lang w:val="en-US"/>
        </w:rPr>
        <w:t xml:space="preserve"> </w:t>
      </w:r>
      <w:r w:rsidRPr="0068460D">
        <w:rPr>
          <w:szCs w:val="24"/>
          <w:lang w:val="en-US"/>
        </w:rPr>
        <w:t xml:space="preserve">            </w:t>
      </w:r>
      <w:r w:rsidR="00724365" w:rsidRPr="00724365">
        <w:rPr>
          <w:szCs w:val="24"/>
          <w:lang w:val="en-US"/>
        </w:rPr>
        <w:t xml:space="preserve">        </w:t>
      </w:r>
      <w:r w:rsidRPr="0068460D">
        <w:rPr>
          <w:szCs w:val="24"/>
          <w:lang w:val="en-US"/>
        </w:rPr>
        <w:t>(1</w:t>
      </w:r>
      <w:r w:rsidR="00724365" w:rsidRPr="00724365">
        <w:rPr>
          <w:szCs w:val="24"/>
          <w:lang w:val="en-US"/>
        </w:rPr>
        <w:t>1</w:t>
      </w:r>
      <w:r w:rsidRPr="0068460D">
        <w:rPr>
          <w:szCs w:val="24"/>
          <w:lang w:val="en-US"/>
        </w:rPr>
        <w:t>)</w:t>
      </w:r>
    </w:p>
    <w:p w14:paraId="2659A59E" w14:textId="101054EA" w:rsidR="001538AB" w:rsidRPr="0068460D" w:rsidRDefault="001538AB" w:rsidP="001538AB">
      <w:pPr>
        <w:pStyle w:val="24"/>
        <w:rPr>
          <w:szCs w:val="24"/>
          <w:lang w:val="en-US"/>
        </w:rPr>
      </w:pPr>
      <w:r w:rsidRPr="0068460D">
        <w:rPr>
          <w:szCs w:val="24"/>
          <w:lang w:val="en-US"/>
        </w:rPr>
        <w:t>Then, in accordance with equalities (</w:t>
      </w:r>
      <w:r w:rsidR="00724365" w:rsidRPr="00724365">
        <w:rPr>
          <w:szCs w:val="24"/>
          <w:lang w:val="en-US"/>
        </w:rPr>
        <w:t>8</w:t>
      </w:r>
      <w:r w:rsidRPr="0068460D">
        <w:rPr>
          <w:szCs w:val="24"/>
          <w:lang w:val="en-US"/>
        </w:rPr>
        <w:t>), the derivatives of both functions are negative, which means that the functions themselves decrease. Thus, in subsequent time instants, inequalities (</w:t>
      </w:r>
      <w:r w:rsidR="00724365" w:rsidRPr="00724365">
        <w:rPr>
          <w:szCs w:val="24"/>
          <w:lang w:val="en-US"/>
        </w:rPr>
        <w:t>11</w:t>
      </w:r>
      <w:r w:rsidRPr="0068460D">
        <w:rPr>
          <w:szCs w:val="24"/>
          <w:lang w:val="en-US"/>
        </w:rPr>
        <w:t>) will be fulfilled with even greater justification. Consequently, derivatives will remain negative. Thus, over time, the functions will steadily decrease and tend to zero, i.e. to a stable equilibrium position</w:t>
      </w:r>
      <w:r w:rsidR="00724365">
        <w:rPr>
          <w:szCs w:val="24"/>
          <w:lang w:val="en-US"/>
        </w:rPr>
        <w:t>;</w:t>
      </w:r>
      <w:r w:rsidRPr="0068460D">
        <w:rPr>
          <w:szCs w:val="24"/>
          <w:lang w:val="en-US"/>
        </w:rPr>
        <w:t xml:space="preserve"> see Fig</w:t>
      </w:r>
      <w:r>
        <w:rPr>
          <w:szCs w:val="24"/>
          <w:lang w:val="en-US"/>
        </w:rPr>
        <w:t>ure</w:t>
      </w:r>
      <w:r w:rsidRPr="0068460D">
        <w:rPr>
          <w:szCs w:val="24"/>
          <w:lang w:val="en-US"/>
        </w:rPr>
        <w:t xml:space="preserve"> </w:t>
      </w:r>
      <w:r w:rsidR="00724365" w:rsidRPr="00724365">
        <w:rPr>
          <w:szCs w:val="24"/>
          <w:lang w:val="en-US"/>
        </w:rPr>
        <w:t>3</w:t>
      </w:r>
      <w:r w:rsidRPr="0068460D">
        <w:rPr>
          <w:szCs w:val="24"/>
          <w:lang w:val="en-US"/>
        </w:rPr>
        <w:t>, curve 1.</w:t>
      </w:r>
    </w:p>
    <w:p w14:paraId="583368F3" w14:textId="77777777" w:rsidR="001538AB" w:rsidRDefault="001538AB" w:rsidP="001538AB">
      <w:pPr>
        <w:pStyle w:val="24"/>
        <w:ind w:firstLine="567"/>
        <w:rPr>
          <w:szCs w:val="24"/>
          <w:lang w:val="en-US"/>
        </w:rPr>
      </w:pPr>
      <w:r w:rsidRPr="0068460D">
        <w:rPr>
          <w:szCs w:val="24"/>
          <w:lang w:val="en-US"/>
        </w:rPr>
        <w:t>Let, on the contrary, both initial values be so large that the conditions</w:t>
      </w:r>
    </w:p>
    <w:p w14:paraId="474E2837" w14:textId="74C005A1" w:rsidR="001538AB" w:rsidRPr="0068460D" w:rsidRDefault="001538AB" w:rsidP="001538AB">
      <w:pPr>
        <w:pStyle w:val="24"/>
        <w:jc w:val="center"/>
        <w:rPr>
          <w:szCs w:val="24"/>
          <w:lang w:val="en-US"/>
        </w:rPr>
      </w:pPr>
      <w:r>
        <w:rPr>
          <w:position w:val="-30"/>
          <w:szCs w:val="24"/>
          <w:lang w:val="en-US"/>
        </w:rPr>
        <w:t xml:space="preserve">                                                     </w:t>
      </w:r>
      <w:r w:rsidR="00724365">
        <w:rPr>
          <w:position w:val="-30"/>
          <w:szCs w:val="24"/>
          <w:lang w:val="en-US"/>
        </w:rPr>
        <w:t xml:space="preserve">            </w:t>
      </w:r>
      <w:r>
        <w:rPr>
          <w:position w:val="-30"/>
          <w:szCs w:val="24"/>
          <w:lang w:val="en-US"/>
        </w:rPr>
        <w:t xml:space="preserve">          </w:t>
      </w:r>
      <w:r w:rsidR="00724365">
        <w:rPr>
          <w:i/>
          <w:szCs w:val="24"/>
          <w:lang w:val="en-US"/>
        </w:rPr>
        <w:t>u</w:t>
      </w:r>
      <w:r w:rsidR="00724365">
        <w:rPr>
          <w:szCs w:val="24"/>
          <w:lang w:val="en-US"/>
        </w:rPr>
        <w:t>&gt;</w:t>
      </w:r>
      <w:r w:rsidR="00724365" w:rsidRPr="00011E9C">
        <w:rPr>
          <w:i/>
          <w:szCs w:val="24"/>
          <w:lang w:val="en-US"/>
        </w:rPr>
        <w:t>m</w:t>
      </w:r>
      <w:r w:rsidR="00724365">
        <w:rPr>
          <w:szCs w:val="24"/>
          <w:lang w:val="en-US"/>
        </w:rPr>
        <w:t xml:space="preserve">, </w:t>
      </w:r>
      <w:r w:rsidR="00724365">
        <w:rPr>
          <w:i/>
          <w:szCs w:val="24"/>
          <w:lang w:val="en-US"/>
        </w:rPr>
        <w:t>v</w:t>
      </w:r>
      <w:r w:rsidR="00724365">
        <w:rPr>
          <w:szCs w:val="24"/>
          <w:lang w:val="en-US"/>
        </w:rPr>
        <w:t>&gt;</w:t>
      </w:r>
      <w:r w:rsidR="00724365">
        <w:rPr>
          <w:szCs w:val="24"/>
          <w:lang w:val="en-US"/>
        </w:rPr>
        <w:t>1</w:t>
      </w:r>
      <w:r w:rsidRPr="0068460D">
        <w:rPr>
          <w:szCs w:val="24"/>
          <w:lang w:val="en-US"/>
        </w:rPr>
        <w:t xml:space="preserve">         </w:t>
      </w:r>
      <w:r w:rsidR="00724365">
        <w:rPr>
          <w:szCs w:val="24"/>
          <w:lang w:val="en-US"/>
        </w:rPr>
        <w:t xml:space="preserve">    </w:t>
      </w:r>
      <w:r w:rsidRPr="0068460D">
        <w:rPr>
          <w:szCs w:val="24"/>
          <w:lang w:val="en-US"/>
        </w:rPr>
        <w:t xml:space="preserve">          </w:t>
      </w:r>
      <w:r w:rsidR="00724365">
        <w:rPr>
          <w:szCs w:val="24"/>
          <w:lang w:val="en-US"/>
        </w:rPr>
        <w:t xml:space="preserve">   </w:t>
      </w:r>
      <w:r w:rsidRPr="0068460D">
        <w:rPr>
          <w:szCs w:val="24"/>
          <w:lang w:val="en-US"/>
        </w:rPr>
        <w:t xml:space="preserve">                         </w:t>
      </w:r>
      <w:r w:rsidR="00724365" w:rsidRPr="00724365">
        <w:rPr>
          <w:szCs w:val="24"/>
          <w:lang w:val="en-US"/>
        </w:rPr>
        <w:t xml:space="preserve"> </w:t>
      </w:r>
      <w:r w:rsidRPr="0068460D">
        <w:rPr>
          <w:szCs w:val="24"/>
          <w:lang w:val="en-US"/>
        </w:rPr>
        <w:t xml:space="preserve">    (</w:t>
      </w:r>
      <w:r w:rsidR="00724365" w:rsidRPr="00724365">
        <w:rPr>
          <w:szCs w:val="24"/>
          <w:lang w:val="en-US"/>
        </w:rPr>
        <w:t>12</w:t>
      </w:r>
      <w:r w:rsidRPr="0068460D">
        <w:rPr>
          <w:szCs w:val="24"/>
          <w:lang w:val="en-US"/>
        </w:rPr>
        <w:t>)</w:t>
      </w:r>
    </w:p>
    <w:p w14:paraId="1C699C13" w14:textId="5B2DE386" w:rsidR="001538AB" w:rsidRPr="00980F32" w:rsidRDefault="001538AB" w:rsidP="001538AB">
      <w:pPr>
        <w:pStyle w:val="24"/>
        <w:rPr>
          <w:szCs w:val="24"/>
          <w:lang w:val="en-US"/>
        </w:rPr>
      </w:pPr>
      <w:r w:rsidRPr="0068460D">
        <w:rPr>
          <w:szCs w:val="24"/>
          <w:lang w:val="en-US"/>
        </w:rPr>
        <w:t>Then, according to equalities (</w:t>
      </w:r>
      <w:r w:rsidR="00724365">
        <w:rPr>
          <w:szCs w:val="24"/>
          <w:lang w:val="en-US"/>
        </w:rPr>
        <w:t>8</w:t>
      </w:r>
      <w:r w:rsidRPr="0068460D">
        <w:rPr>
          <w:szCs w:val="24"/>
          <w:lang w:val="en-US"/>
        </w:rPr>
        <w:t>), the derivatives of both state functions are positive, which means that the functio</w:t>
      </w:r>
      <w:r>
        <w:rPr>
          <w:szCs w:val="24"/>
          <w:lang w:val="en-US"/>
        </w:rPr>
        <w:t>ns themselves increase</w:t>
      </w:r>
      <w:r w:rsidR="00724365">
        <w:rPr>
          <w:szCs w:val="24"/>
          <w:lang w:val="en-US"/>
        </w:rPr>
        <w:t>;</w:t>
      </w:r>
      <w:r>
        <w:rPr>
          <w:szCs w:val="24"/>
          <w:lang w:val="en-US"/>
        </w:rPr>
        <w:t xml:space="preserve"> see Figure</w:t>
      </w:r>
      <w:r w:rsidRPr="0068460D">
        <w:rPr>
          <w:szCs w:val="24"/>
          <w:lang w:val="en-US"/>
        </w:rPr>
        <w:t xml:space="preserve"> </w:t>
      </w:r>
      <w:r w:rsidR="00724365">
        <w:rPr>
          <w:szCs w:val="24"/>
          <w:lang w:val="en-US"/>
        </w:rPr>
        <w:t>1</w:t>
      </w:r>
      <w:r w:rsidRPr="0068460D">
        <w:rPr>
          <w:szCs w:val="24"/>
          <w:lang w:val="en-US"/>
        </w:rPr>
        <w:t>. Consequently, conditions (1</w:t>
      </w:r>
      <w:r w:rsidR="00724365">
        <w:rPr>
          <w:szCs w:val="24"/>
          <w:lang w:val="en-US"/>
        </w:rPr>
        <w:t>3</w:t>
      </w:r>
      <w:r w:rsidRPr="0068460D">
        <w:rPr>
          <w:szCs w:val="24"/>
          <w:lang w:val="en-US"/>
        </w:rPr>
        <w:t xml:space="preserve">) will also be satisfied at subsequent instants of time, which will lead to an increase in the derivatives of </w:t>
      </w:r>
      <w:r w:rsidRPr="00B103F8">
        <w:rPr>
          <w:spacing w:val="-4"/>
          <w:szCs w:val="24"/>
          <w:lang w:val="en-US"/>
        </w:rPr>
        <w:t>the function under consideration. Thus, we observe their exponential growth</w:t>
      </w:r>
      <w:r w:rsidR="00724365">
        <w:rPr>
          <w:spacing w:val="-4"/>
          <w:szCs w:val="24"/>
          <w:lang w:val="en-US"/>
        </w:rPr>
        <w:t>;</w:t>
      </w:r>
      <w:r w:rsidRPr="00B103F8">
        <w:rPr>
          <w:spacing w:val="-4"/>
          <w:szCs w:val="24"/>
          <w:lang w:val="en-US"/>
        </w:rPr>
        <w:t xml:space="preserve"> see Figure </w:t>
      </w:r>
      <w:r w:rsidR="00724365">
        <w:rPr>
          <w:spacing w:val="-4"/>
          <w:szCs w:val="24"/>
          <w:lang w:val="en-US"/>
        </w:rPr>
        <w:t>3</w:t>
      </w:r>
      <w:r w:rsidRPr="00B103F8">
        <w:rPr>
          <w:spacing w:val="-4"/>
          <w:szCs w:val="24"/>
          <w:lang w:val="en-US"/>
        </w:rPr>
        <w:t>, curve 2.</w:t>
      </w:r>
    </w:p>
    <w:p w14:paraId="1A95536E" w14:textId="152BB461" w:rsidR="001538AB" w:rsidRPr="0068460D" w:rsidRDefault="00724365" w:rsidP="001538AB">
      <w:pPr>
        <w:pStyle w:val="24"/>
        <w:ind w:firstLine="567"/>
        <w:rPr>
          <w:szCs w:val="24"/>
          <w:lang w:val="en-US"/>
        </w:rPr>
      </w:pPr>
      <w:r>
        <w:rPr>
          <w:szCs w:val="24"/>
          <w:lang w:val="en-US"/>
        </w:rPr>
        <w:t xml:space="preserve">Suppose </w:t>
      </w:r>
      <w:r w:rsidR="001538AB" w:rsidRPr="0068460D">
        <w:rPr>
          <w:szCs w:val="24"/>
          <w:lang w:val="en-US"/>
        </w:rPr>
        <w:t>one of the functions may turn out to be large enough and the other small enough so that the inequalities</w:t>
      </w:r>
    </w:p>
    <w:p w14:paraId="5A88A7D3" w14:textId="22E4901E" w:rsidR="00724365" w:rsidRPr="0068460D" w:rsidRDefault="00724365" w:rsidP="00724365">
      <w:pPr>
        <w:pStyle w:val="24"/>
        <w:jc w:val="center"/>
        <w:rPr>
          <w:szCs w:val="24"/>
          <w:lang w:val="en-US"/>
        </w:rPr>
      </w:pPr>
      <w:r>
        <w:rPr>
          <w:position w:val="-30"/>
          <w:szCs w:val="24"/>
          <w:lang w:val="en-US"/>
        </w:rPr>
        <w:t xml:space="preserve">                                                                           </w:t>
      </w:r>
      <w:r>
        <w:rPr>
          <w:i/>
          <w:szCs w:val="24"/>
          <w:lang w:val="en-US"/>
        </w:rPr>
        <w:t>u</w:t>
      </w:r>
      <w:r>
        <w:rPr>
          <w:szCs w:val="24"/>
          <w:lang w:val="en-US"/>
        </w:rPr>
        <w:t>&gt;</w:t>
      </w:r>
      <w:r w:rsidRPr="00011E9C">
        <w:rPr>
          <w:i/>
          <w:szCs w:val="24"/>
          <w:lang w:val="en-US"/>
        </w:rPr>
        <w:t>m</w:t>
      </w:r>
      <w:r>
        <w:rPr>
          <w:szCs w:val="24"/>
          <w:lang w:val="en-US"/>
        </w:rPr>
        <w:t xml:space="preserve">, </w:t>
      </w:r>
      <w:r>
        <w:rPr>
          <w:i/>
          <w:szCs w:val="24"/>
          <w:lang w:val="en-US"/>
        </w:rPr>
        <w:t>v</w:t>
      </w:r>
      <w:r>
        <w:rPr>
          <w:szCs w:val="24"/>
          <w:lang w:val="en-US"/>
        </w:rPr>
        <w:t>&lt;</w:t>
      </w:r>
      <w:r>
        <w:rPr>
          <w:szCs w:val="24"/>
          <w:lang w:val="en-US"/>
        </w:rPr>
        <w:t>1</w:t>
      </w:r>
      <w:r w:rsidRPr="0068460D">
        <w:rPr>
          <w:szCs w:val="24"/>
          <w:lang w:val="en-US"/>
        </w:rPr>
        <w:t xml:space="preserve">         </w:t>
      </w:r>
      <w:r>
        <w:rPr>
          <w:szCs w:val="24"/>
          <w:lang w:val="en-US"/>
        </w:rPr>
        <w:t xml:space="preserve">    </w:t>
      </w:r>
      <w:r w:rsidRPr="0068460D">
        <w:rPr>
          <w:szCs w:val="24"/>
          <w:lang w:val="en-US"/>
        </w:rPr>
        <w:t xml:space="preserve">          </w:t>
      </w:r>
      <w:r>
        <w:rPr>
          <w:szCs w:val="24"/>
          <w:lang w:val="en-US"/>
        </w:rPr>
        <w:t xml:space="preserve">   </w:t>
      </w:r>
      <w:r w:rsidRPr="0068460D">
        <w:rPr>
          <w:szCs w:val="24"/>
          <w:lang w:val="en-US"/>
        </w:rPr>
        <w:t xml:space="preserve">                         </w:t>
      </w:r>
      <w:r w:rsidRPr="00724365">
        <w:rPr>
          <w:szCs w:val="24"/>
          <w:lang w:val="en-US"/>
        </w:rPr>
        <w:t xml:space="preserve"> </w:t>
      </w:r>
      <w:r w:rsidRPr="0068460D">
        <w:rPr>
          <w:szCs w:val="24"/>
          <w:lang w:val="en-US"/>
        </w:rPr>
        <w:t xml:space="preserve">    (</w:t>
      </w:r>
      <w:r w:rsidRPr="00724365">
        <w:rPr>
          <w:szCs w:val="24"/>
          <w:lang w:val="en-US"/>
        </w:rPr>
        <w:t>1</w:t>
      </w:r>
      <w:r>
        <w:rPr>
          <w:szCs w:val="24"/>
          <w:lang w:val="en-US"/>
        </w:rPr>
        <w:t>3</w:t>
      </w:r>
      <w:r w:rsidRPr="0068460D">
        <w:rPr>
          <w:szCs w:val="24"/>
          <w:lang w:val="en-US"/>
        </w:rPr>
        <w:t>)</w:t>
      </w:r>
    </w:p>
    <w:p w14:paraId="5647C090" w14:textId="6CBAF26E" w:rsidR="001538AB" w:rsidRPr="0068460D" w:rsidRDefault="001538AB" w:rsidP="001538AB">
      <w:pPr>
        <w:pStyle w:val="24"/>
        <w:rPr>
          <w:szCs w:val="24"/>
          <w:lang w:val="en-US"/>
        </w:rPr>
      </w:pPr>
      <w:r w:rsidRPr="0068460D">
        <w:rPr>
          <w:szCs w:val="24"/>
          <w:lang w:val="en-US"/>
        </w:rPr>
        <w:t>Then the derivative of the first of the state functions is negative, and the derivative of the second of them is positive. Thus, the first function decreases, and the second increases. This happens as long as conditions (1</w:t>
      </w:r>
      <w:r w:rsidR="00724365">
        <w:rPr>
          <w:szCs w:val="24"/>
          <w:lang w:val="en-US"/>
        </w:rPr>
        <w:t>3</w:t>
      </w:r>
      <w:r w:rsidRPr="0068460D">
        <w:rPr>
          <w:szCs w:val="24"/>
          <w:lang w:val="en-US"/>
        </w:rPr>
        <w:t>) are satisfied</w:t>
      </w:r>
      <w:r w:rsidR="00724365">
        <w:rPr>
          <w:szCs w:val="24"/>
          <w:lang w:val="en-US"/>
        </w:rPr>
        <w:t>;</w:t>
      </w:r>
      <w:r w:rsidRPr="0068460D">
        <w:rPr>
          <w:szCs w:val="24"/>
          <w:lang w:val="en-US"/>
        </w:rPr>
        <w:t xml:space="preserve"> see Fig</w:t>
      </w:r>
      <w:r>
        <w:rPr>
          <w:szCs w:val="24"/>
          <w:lang w:val="en-US"/>
        </w:rPr>
        <w:t>ure</w:t>
      </w:r>
      <w:r w:rsidRPr="0068460D">
        <w:rPr>
          <w:szCs w:val="24"/>
          <w:lang w:val="en-US"/>
        </w:rPr>
        <w:t xml:space="preserve"> </w:t>
      </w:r>
      <w:r w:rsidR="00724365">
        <w:rPr>
          <w:szCs w:val="24"/>
          <w:lang w:val="en-US"/>
        </w:rPr>
        <w:t>1</w:t>
      </w:r>
      <w:r w:rsidRPr="0068460D">
        <w:rPr>
          <w:szCs w:val="24"/>
          <w:lang w:val="en-US"/>
        </w:rPr>
        <w:t xml:space="preserve">. Further, two possible events are possible. Perhaps the function </w:t>
      </w:r>
      <w:r w:rsidR="00724365">
        <w:rPr>
          <w:i/>
          <w:szCs w:val="24"/>
          <w:lang w:val="en-US"/>
        </w:rPr>
        <w:t>u</w:t>
      </w:r>
      <w:r w:rsidRPr="0068460D">
        <w:rPr>
          <w:szCs w:val="24"/>
          <w:lang w:val="en-US"/>
        </w:rPr>
        <w:t xml:space="preserve">, decreasing, becomes smaller than </w:t>
      </w:r>
      <w:r w:rsidR="00724365">
        <w:rPr>
          <w:i/>
          <w:szCs w:val="24"/>
          <w:lang w:val="en-US"/>
        </w:rPr>
        <w:t>m</w:t>
      </w:r>
      <w:r w:rsidR="00724365">
        <w:rPr>
          <w:szCs w:val="24"/>
          <w:lang w:val="en-US"/>
        </w:rPr>
        <w:t>,</w:t>
      </w:r>
      <w:r w:rsidR="00724365">
        <w:rPr>
          <w:i/>
          <w:szCs w:val="24"/>
          <w:lang w:val="en-US"/>
        </w:rPr>
        <w:t xml:space="preserve"> </w:t>
      </w:r>
      <w:r w:rsidRPr="0068460D">
        <w:rPr>
          <w:szCs w:val="24"/>
          <w:lang w:val="en-US"/>
        </w:rPr>
        <w:t xml:space="preserve">while the function </w:t>
      </w:r>
      <w:r w:rsidR="00724365">
        <w:rPr>
          <w:i/>
          <w:szCs w:val="24"/>
          <w:lang w:val="en-US"/>
        </w:rPr>
        <w:t>v</w:t>
      </w:r>
      <w:r w:rsidRPr="0068460D">
        <w:rPr>
          <w:szCs w:val="24"/>
          <w:lang w:val="en-US"/>
        </w:rPr>
        <w:t>, i</w:t>
      </w:r>
      <w:r w:rsidR="00724365">
        <w:rPr>
          <w:szCs w:val="24"/>
          <w:lang w:val="en-US"/>
        </w:rPr>
        <w:t>ncreasing, has not yet reached the</w:t>
      </w:r>
      <w:r w:rsidRPr="0068460D">
        <w:rPr>
          <w:szCs w:val="24"/>
          <w:lang w:val="en-US"/>
        </w:rPr>
        <w:t xml:space="preserve"> value</w:t>
      </w:r>
      <w:r>
        <w:rPr>
          <w:szCs w:val="24"/>
          <w:lang w:val="en-US"/>
        </w:rPr>
        <w:t xml:space="preserve"> </w:t>
      </w:r>
      <w:r w:rsidR="00724365">
        <w:rPr>
          <w:szCs w:val="24"/>
          <w:lang w:val="en-US"/>
        </w:rPr>
        <w:t>1</w:t>
      </w:r>
      <w:r w:rsidRPr="0068460D">
        <w:rPr>
          <w:szCs w:val="24"/>
          <w:lang w:val="en-US"/>
        </w:rPr>
        <w:t>. Thus, conditions (1</w:t>
      </w:r>
      <w:r w:rsidR="00724365">
        <w:rPr>
          <w:szCs w:val="24"/>
          <w:lang w:val="en-US"/>
        </w:rPr>
        <w:t>1</w:t>
      </w:r>
      <w:r w:rsidRPr="0068460D">
        <w:rPr>
          <w:szCs w:val="24"/>
          <w:lang w:val="en-US"/>
        </w:rPr>
        <w:t>) will be satisfied, which means that both functions will tend to zero</w:t>
      </w:r>
      <w:r w:rsidR="00724365">
        <w:rPr>
          <w:szCs w:val="24"/>
          <w:lang w:val="en-US"/>
        </w:rPr>
        <w:t xml:space="preserve">; </w:t>
      </w:r>
      <w:r w:rsidRPr="0068460D">
        <w:rPr>
          <w:szCs w:val="24"/>
          <w:lang w:val="en-US"/>
        </w:rPr>
        <w:t>see Fig</w:t>
      </w:r>
      <w:r>
        <w:rPr>
          <w:szCs w:val="24"/>
          <w:lang w:val="en-US"/>
        </w:rPr>
        <w:t>ure</w:t>
      </w:r>
      <w:r w:rsidRPr="0068460D">
        <w:rPr>
          <w:szCs w:val="24"/>
          <w:lang w:val="en-US"/>
        </w:rPr>
        <w:t xml:space="preserve"> </w:t>
      </w:r>
      <w:r w:rsidR="00724365">
        <w:rPr>
          <w:szCs w:val="24"/>
          <w:lang w:val="en-US"/>
        </w:rPr>
        <w:t>3, curve 3</w:t>
      </w:r>
      <w:r w:rsidRPr="0068460D">
        <w:rPr>
          <w:szCs w:val="24"/>
          <w:lang w:val="en-US"/>
        </w:rPr>
        <w:t xml:space="preserve">. However, another situation is also possible when the function </w:t>
      </w:r>
      <w:r w:rsidR="00724365">
        <w:rPr>
          <w:i/>
          <w:szCs w:val="24"/>
          <w:lang w:val="en-US"/>
        </w:rPr>
        <w:t>v</w:t>
      </w:r>
      <w:r w:rsidRPr="0068460D">
        <w:rPr>
          <w:szCs w:val="24"/>
          <w:lang w:val="en-US"/>
        </w:rPr>
        <w:t xml:space="preserve">, increasing, exceeds the value </w:t>
      </w:r>
      <w:r w:rsidR="00724365">
        <w:rPr>
          <w:szCs w:val="24"/>
          <w:lang w:val="en-US"/>
        </w:rPr>
        <w:t>1</w:t>
      </w:r>
      <w:r>
        <w:rPr>
          <w:position w:val="-12"/>
          <w:szCs w:val="24"/>
          <w:lang w:val="en-US"/>
        </w:rPr>
        <w:t xml:space="preserve"> </w:t>
      </w:r>
      <w:r w:rsidRPr="0068460D">
        <w:rPr>
          <w:szCs w:val="24"/>
          <w:lang w:val="en-US"/>
        </w:rPr>
        <w:t xml:space="preserve">earlier than the function </w:t>
      </w:r>
      <w:r w:rsidR="00724365">
        <w:rPr>
          <w:i/>
          <w:szCs w:val="24"/>
          <w:lang w:val="en-US"/>
        </w:rPr>
        <w:t>u</w:t>
      </w:r>
      <w:r w:rsidRPr="0068460D">
        <w:rPr>
          <w:szCs w:val="24"/>
          <w:lang w:val="en-US"/>
        </w:rPr>
        <w:t>, decreasing, reaches a value</w:t>
      </w:r>
      <w:r>
        <w:rPr>
          <w:szCs w:val="24"/>
          <w:lang w:val="en-US"/>
        </w:rPr>
        <w:t xml:space="preserve"> </w:t>
      </w:r>
      <w:r w:rsidR="00724365">
        <w:rPr>
          <w:i/>
          <w:szCs w:val="24"/>
          <w:lang w:val="en-US"/>
        </w:rPr>
        <w:t>m</w:t>
      </w:r>
      <w:r w:rsidRPr="0068460D">
        <w:rPr>
          <w:szCs w:val="24"/>
          <w:lang w:val="en-US"/>
        </w:rPr>
        <w:t>. Thus, conditions (1</w:t>
      </w:r>
      <w:r w:rsidR="00724365">
        <w:rPr>
          <w:szCs w:val="24"/>
          <w:lang w:val="en-US"/>
        </w:rPr>
        <w:t>2</w:t>
      </w:r>
      <w:r w:rsidRPr="0068460D">
        <w:rPr>
          <w:szCs w:val="24"/>
          <w:lang w:val="en-US"/>
        </w:rPr>
        <w:t>) are valid, which means that both functions increase unlimitedly</w:t>
      </w:r>
      <w:r w:rsidR="00724365">
        <w:rPr>
          <w:szCs w:val="24"/>
          <w:lang w:val="en-US"/>
        </w:rPr>
        <w:t>;</w:t>
      </w:r>
      <w:r w:rsidRPr="0068460D">
        <w:rPr>
          <w:szCs w:val="24"/>
          <w:lang w:val="en-US"/>
        </w:rPr>
        <w:t xml:space="preserve"> see Fig</w:t>
      </w:r>
      <w:r>
        <w:rPr>
          <w:szCs w:val="24"/>
          <w:lang w:val="en-US"/>
        </w:rPr>
        <w:t>ure</w:t>
      </w:r>
      <w:r w:rsidRPr="0068460D">
        <w:rPr>
          <w:szCs w:val="24"/>
          <w:lang w:val="en-US"/>
        </w:rPr>
        <w:t xml:space="preserve"> </w:t>
      </w:r>
      <w:r w:rsidR="00724365">
        <w:rPr>
          <w:szCs w:val="24"/>
          <w:lang w:val="en-US"/>
        </w:rPr>
        <w:t>3</w:t>
      </w:r>
      <w:r w:rsidRPr="0068460D">
        <w:rPr>
          <w:szCs w:val="24"/>
          <w:lang w:val="en-US"/>
        </w:rPr>
        <w:t>, curve 4.</w:t>
      </w:r>
    </w:p>
    <w:bookmarkStart w:id="3" w:name="_MON_1648724282"/>
    <w:bookmarkEnd w:id="3"/>
    <w:p w14:paraId="19B336D9" w14:textId="77777777" w:rsidR="001538AB" w:rsidRPr="00BE4B22" w:rsidRDefault="00E7647D" w:rsidP="001538AB">
      <w:pPr>
        <w:spacing w:before="240"/>
        <w:ind w:right="-1"/>
        <w:jc w:val="center"/>
        <w:rPr>
          <w:sz w:val="24"/>
          <w:szCs w:val="24"/>
        </w:rPr>
      </w:pPr>
      <w:r w:rsidRPr="00BE4B22">
        <w:rPr>
          <w:sz w:val="24"/>
          <w:szCs w:val="24"/>
        </w:rPr>
        <w:object w:dxaOrig="4124" w:dyaOrig="2873" w14:anchorId="64CA3A8F">
          <v:shape id="_x0000_i1038" type="#_x0000_t75" style="width:223.25pt;height:155.2pt" o:ole="" fillcolor="window">
            <v:imagedata r:id="rId34" o:title=""/>
          </v:shape>
          <o:OLEObject Type="Embed" ProgID="Word.Picture.8" ShapeID="_x0000_i1038" DrawAspect="Content" ObjectID="_1774251512" r:id="rId35"/>
        </w:object>
      </w:r>
    </w:p>
    <w:p w14:paraId="0B4BD0D7" w14:textId="05A6A8A9" w:rsidR="001538AB" w:rsidRPr="003C5B31" w:rsidRDefault="001538AB" w:rsidP="001538AB">
      <w:pPr>
        <w:spacing w:after="240"/>
        <w:ind w:right="-1"/>
        <w:jc w:val="center"/>
        <w:rPr>
          <w:sz w:val="22"/>
          <w:szCs w:val="22"/>
          <w:lang w:val="en-US"/>
        </w:rPr>
      </w:pPr>
      <w:r>
        <w:rPr>
          <w:sz w:val="22"/>
          <w:szCs w:val="22"/>
          <w:lang w:val="en-US"/>
        </w:rPr>
        <w:t>Figure</w:t>
      </w:r>
      <w:r w:rsidRPr="003C5B31">
        <w:rPr>
          <w:sz w:val="22"/>
          <w:szCs w:val="22"/>
          <w:lang w:val="en-US"/>
        </w:rPr>
        <w:t xml:space="preserve"> </w:t>
      </w:r>
      <w:r w:rsidR="00E7647D">
        <w:rPr>
          <w:sz w:val="22"/>
          <w:szCs w:val="22"/>
          <w:lang w:val="en-US"/>
        </w:rPr>
        <w:t>3</w:t>
      </w:r>
      <w:r w:rsidRPr="003C5B31">
        <w:rPr>
          <w:sz w:val="22"/>
          <w:szCs w:val="22"/>
          <w:lang w:val="en-US"/>
        </w:rPr>
        <w:t>. P</w:t>
      </w:r>
      <w:r>
        <w:rPr>
          <w:sz w:val="22"/>
          <w:szCs w:val="22"/>
          <w:lang w:val="en-US"/>
        </w:rPr>
        <w:t xml:space="preserve">hase curves for the symbiosis model. </w:t>
      </w:r>
    </w:p>
    <w:p w14:paraId="39E26AD1" w14:textId="2D969BBE" w:rsidR="00E7647D" w:rsidRDefault="001538AB" w:rsidP="001538AB">
      <w:pPr>
        <w:pStyle w:val="24"/>
        <w:ind w:firstLine="567"/>
        <w:rPr>
          <w:szCs w:val="24"/>
          <w:lang w:val="en-US"/>
        </w:rPr>
      </w:pPr>
      <w:r w:rsidRPr="0068460D">
        <w:rPr>
          <w:szCs w:val="24"/>
          <w:lang w:val="en-US"/>
        </w:rPr>
        <w:t>If the first of the consider</w:t>
      </w:r>
      <w:r>
        <w:rPr>
          <w:szCs w:val="24"/>
          <w:lang w:val="en-US"/>
        </w:rPr>
        <w:t>ed</w:t>
      </w:r>
      <w:r w:rsidRPr="0068460D">
        <w:rPr>
          <w:szCs w:val="24"/>
          <w:lang w:val="en-US"/>
        </w:rPr>
        <w:t xml:space="preserve"> functions is sufficiently small, and the second is sufficiently large, i.e. </w:t>
      </w:r>
      <w:r>
        <w:rPr>
          <w:szCs w:val="24"/>
          <w:lang w:val="en-US"/>
        </w:rPr>
        <w:t>s</w:t>
      </w:r>
      <w:r w:rsidRPr="0068460D">
        <w:rPr>
          <w:szCs w:val="24"/>
          <w:lang w:val="en-US"/>
        </w:rPr>
        <w:t>ince both inequalities (1</w:t>
      </w:r>
      <w:r w:rsidR="00E7647D">
        <w:rPr>
          <w:szCs w:val="24"/>
          <w:lang w:val="en-US"/>
        </w:rPr>
        <w:t>3</w:t>
      </w:r>
      <w:r w:rsidRPr="0068460D">
        <w:rPr>
          <w:szCs w:val="24"/>
          <w:lang w:val="en-US"/>
        </w:rPr>
        <w:t>) are replaced by opposite ones, a picture similar to the previous one is observed. In this case, the first and second functions are interchanged</w:t>
      </w:r>
      <w:r w:rsidR="00E7647D">
        <w:rPr>
          <w:szCs w:val="24"/>
          <w:lang w:val="en-US"/>
        </w:rPr>
        <w:t>;</w:t>
      </w:r>
      <w:r w:rsidRPr="0068460D">
        <w:rPr>
          <w:szCs w:val="24"/>
          <w:lang w:val="en-US"/>
        </w:rPr>
        <w:t xml:space="preserve"> see Fig</w:t>
      </w:r>
      <w:r>
        <w:rPr>
          <w:szCs w:val="24"/>
          <w:lang w:val="en-US"/>
        </w:rPr>
        <w:t>ure</w:t>
      </w:r>
      <w:r w:rsidRPr="0068460D">
        <w:rPr>
          <w:szCs w:val="24"/>
          <w:lang w:val="en-US"/>
        </w:rPr>
        <w:t xml:space="preserve"> </w:t>
      </w:r>
      <w:r w:rsidR="00E7647D">
        <w:rPr>
          <w:szCs w:val="24"/>
          <w:lang w:val="en-US"/>
        </w:rPr>
        <w:t>3</w:t>
      </w:r>
      <w:r>
        <w:rPr>
          <w:szCs w:val="24"/>
          <w:lang w:val="en-US"/>
        </w:rPr>
        <w:t>, curves 5,</w:t>
      </w:r>
      <w:r w:rsidR="00E7647D">
        <w:rPr>
          <w:szCs w:val="24"/>
          <w:lang w:val="en-US"/>
        </w:rPr>
        <w:t xml:space="preserve"> </w:t>
      </w:r>
      <w:r w:rsidRPr="0068460D">
        <w:rPr>
          <w:szCs w:val="24"/>
          <w:lang w:val="en-US"/>
        </w:rPr>
        <w:t xml:space="preserve">6. </w:t>
      </w:r>
      <w:r w:rsidR="00E7647D">
        <w:rPr>
          <w:szCs w:val="24"/>
          <w:lang w:val="en-US"/>
        </w:rPr>
        <w:t>In principle, one can prove, that there exists two phase curves, by which the system tends to the non-stable equilibrium position</w:t>
      </w:r>
      <w:r w:rsidR="00E7647D">
        <w:rPr>
          <w:szCs w:val="24"/>
          <w:lang w:val="en-US"/>
        </w:rPr>
        <w:t>;</w:t>
      </w:r>
      <w:r w:rsidR="00E7647D" w:rsidRPr="0068460D">
        <w:rPr>
          <w:szCs w:val="24"/>
          <w:lang w:val="en-US"/>
        </w:rPr>
        <w:t xml:space="preserve"> see Fig</w:t>
      </w:r>
      <w:r w:rsidR="00E7647D">
        <w:rPr>
          <w:szCs w:val="24"/>
          <w:lang w:val="en-US"/>
        </w:rPr>
        <w:t>ure</w:t>
      </w:r>
      <w:r w:rsidR="00E7647D" w:rsidRPr="0068460D">
        <w:rPr>
          <w:szCs w:val="24"/>
          <w:lang w:val="en-US"/>
        </w:rPr>
        <w:t xml:space="preserve"> </w:t>
      </w:r>
      <w:r w:rsidR="00E7647D">
        <w:rPr>
          <w:szCs w:val="24"/>
          <w:lang w:val="en-US"/>
        </w:rPr>
        <w:t xml:space="preserve">3, curves </w:t>
      </w:r>
      <w:r w:rsidR="00E7647D">
        <w:rPr>
          <w:szCs w:val="24"/>
          <w:lang w:val="en-US"/>
        </w:rPr>
        <w:t>7</w:t>
      </w:r>
      <w:r w:rsidR="00E7647D">
        <w:rPr>
          <w:szCs w:val="24"/>
          <w:lang w:val="en-US"/>
        </w:rPr>
        <w:t xml:space="preserve">, </w:t>
      </w:r>
      <w:r w:rsidR="00E7647D">
        <w:rPr>
          <w:szCs w:val="24"/>
          <w:lang w:val="en-US"/>
        </w:rPr>
        <w:t>8</w:t>
      </w:r>
      <w:r w:rsidR="00E7647D" w:rsidRPr="0068460D">
        <w:rPr>
          <w:szCs w:val="24"/>
          <w:lang w:val="en-US"/>
        </w:rPr>
        <w:t>.</w:t>
      </w:r>
    </w:p>
    <w:p w14:paraId="3A2343ED" w14:textId="77777777" w:rsidR="00E7647D" w:rsidRDefault="00E7647D" w:rsidP="001538AB">
      <w:pPr>
        <w:pStyle w:val="24"/>
        <w:ind w:firstLine="567"/>
        <w:rPr>
          <w:szCs w:val="24"/>
          <w:lang w:val="en-US"/>
        </w:rPr>
      </w:pPr>
    </w:p>
    <w:p w14:paraId="2A8DCB02" w14:textId="77777777" w:rsidR="00E7647D" w:rsidRDefault="00E7647D" w:rsidP="001538AB">
      <w:pPr>
        <w:pStyle w:val="24"/>
        <w:ind w:firstLine="567"/>
        <w:rPr>
          <w:szCs w:val="24"/>
          <w:lang w:val="en-US"/>
        </w:rPr>
      </w:pPr>
    </w:p>
    <w:p w14:paraId="69427761" w14:textId="77777777" w:rsidR="00E7647D" w:rsidRDefault="00E7647D" w:rsidP="00E7647D">
      <w:pPr>
        <w:ind w:right="-1"/>
        <w:jc w:val="center"/>
        <w:rPr>
          <w:b/>
          <w:sz w:val="24"/>
          <w:szCs w:val="26"/>
          <w:lang w:val="en-US"/>
        </w:rPr>
      </w:pPr>
    </w:p>
    <w:p w14:paraId="35EAA619" w14:textId="77777777" w:rsidR="00E7647D" w:rsidRDefault="00E7647D" w:rsidP="00E7647D">
      <w:pPr>
        <w:ind w:right="-1"/>
        <w:jc w:val="center"/>
        <w:rPr>
          <w:b/>
          <w:sz w:val="24"/>
          <w:szCs w:val="26"/>
          <w:lang w:val="en-US"/>
        </w:rPr>
      </w:pPr>
    </w:p>
    <w:p w14:paraId="05F2E01B" w14:textId="77777777" w:rsidR="00E7647D" w:rsidRDefault="00E7647D" w:rsidP="00E7647D">
      <w:pPr>
        <w:ind w:right="-1"/>
        <w:jc w:val="center"/>
        <w:rPr>
          <w:b/>
          <w:sz w:val="24"/>
          <w:szCs w:val="26"/>
          <w:lang w:val="en-US"/>
        </w:rPr>
      </w:pPr>
    </w:p>
    <w:p w14:paraId="518C292D" w14:textId="77777777" w:rsidR="00E7647D" w:rsidRDefault="00E7647D" w:rsidP="00E7647D">
      <w:pPr>
        <w:ind w:right="-1"/>
        <w:jc w:val="center"/>
        <w:rPr>
          <w:b/>
          <w:sz w:val="24"/>
          <w:szCs w:val="26"/>
          <w:lang w:val="en-US"/>
        </w:rPr>
      </w:pPr>
    </w:p>
    <w:p w14:paraId="6BE109F6" w14:textId="751C0DDB" w:rsidR="00E7647D" w:rsidRPr="00724365" w:rsidRDefault="00E7647D" w:rsidP="00E7647D">
      <w:pPr>
        <w:ind w:right="-1"/>
        <w:jc w:val="center"/>
        <w:rPr>
          <w:b/>
          <w:sz w:val="24"/>
          <w:szCs w:val="26"/>
          <w:lang w:val="en-US"/>
        </w:rPr>
      </w:pPr>
      <w:bookmarkStart w:id="4" w:name="_GoBack"/>
      <w:bookmarkEnd w:id="4"/>
      <w:r>
        <w:rPr>
          <w:b/>
          <w:sz w:val="24"/>
          <w:szCs w:val="26"/>
          <w:lang w:val="en-US"/>
        </w:rPr>
        <w:lastRenderedPageBreak/>
        <w:t>4</w:t>
      </w:r>
      <w:r w:rsidRPr="00F60179">
        <w:rPr>
          <w:b/>
          <w:sz w:val="24"/>
          <w:szCs w:val="26"/>
          <w:lang w:val="en-US"/>
        </w:rPr>
        <w:t>.</w:t>
      </w:r>
      <w:r>
        <w:rPr>
          <w:b/>
          <w:sz w:val="24"/>
          <w:szCs w:val="26"/>
          <w:lang w:val="en-US"/>
        </w:rPr>
        <w:t>7</w:t>
      </w:r>
      <w:r w:rsidRPr="00F60179">
        <w:rPr>
          <w:b/>
          <w:sz w:val="24"/>
          <w:szCs w:val="26"/>
          <w:lang w:val="en-US"/>
        </w:rPr>
        <w:t xml:space="preserve">. </w:t>
      </w:r>
      <w:r>
        <w:rPr>
          <w:b/>
          <w:sz w:val="24"/>
          <w:szCs w:val="26"/>
          <w:lang w:val="en-US"/>
        </w:rPr>
        <w:t>Interpretation of results</w:t>
      </w:r>
    </w:p>
    <w:p w14:paraId="01FD30B6" w14:textId="77777777" w:rsidR="00E7647D" w:rsidRDefault="00E7647D" w:rsidP="00E7647D">
      <w:pPr>
        <w:pStyle w:val="24"/>
        <w:ind w:firstLine="567"/>
        <w:rPr>
          <w:szCs w:val="24"/>
          <w:lang w:val="en-US"/>
        </w:rPr>
      </w:pPr>
    </w:p>
    <w:p w14:paraId="2F74F1E2" w14:textId="504C8A9C" w:rsidR="001538AB" w:rsidRPr="0091601D" w:rsidRDefault="001538AB" w:rsidP="00E7647D">
      <w:pPr>
        <w:pStyle w:val="24"/>
        <w:ind w:firstLine="567"/>
        <w:rPr>
          <w:szCs w:val="24"/>
          <w:lang w:val="en-US"/>
        </w:rPr>
      </w:pPr>
      <w:r w:rsidRPr="003C5B31">
        <w:rPr>
          <w:szCs w:val="24"/>
          <w:lang w:val="en-US"/>
        </w:rPr>
        <w:t xml:space="preserve">The results obtained can be given the following interpretation. The small initial abundance values ​​of both species correspond to the extinction of each of them, since the available number of individuals in this population is not enough to support another population. In the presence of sufficiently large values ​​of species abundance, both of them are in favorable conditions. Therefore, in the absence of any limiting factors, the abundance of both species grows unlimitedly. If, initially, the abundance of one of the species is relatively large, and the abundance of another species is quite small, then the first of the species is in unfavorable conditions, and the second in favorable. As a result, the abundance of the first type is decreasing, and the second is growing. Two possible outcomes. If the abundance of the first species decreases earlier than the abundance of the second species, then over time both species will find themselves in unfavorable conditions, and the entire population will die out. </w:t>
      </w:r>
      <w:r w:rsidRPr="0091601D">
        <w:rPr>
          <w:szCs w:val="24"/>
          <w:lang w:val="en-US"/>
        </w:rPr>
        <w:t>Otherwise, the</w:t>
      </w:r>
      <w:r>
        <w:rPr>
          <w:szCs w:val="24"/>
          <w:lang w:val="en-US"/>
        </w:rPr>
        <w:t xml:space="preserve"> </w:t>
      </w:r>
      <w:r w:rsidRPr="0091601D">
        <w:rPr>
          <w:szCs w:val="24"/>
          <w:lang w:val="en-US"/>
        </w:rPr>
        <w:t>population</w:t>
      </w:r>
      <w:r>
        <w:rPr>
          <w:szCs w:val="24"/>
          <w:lang w:val="en-US"/>
        </w:rPr>
        <w:t xml:space="preserve"> </w:t>
      </w:r>
      <w:r w:rsidRPr="0091601D">
        <w:rPr>
          <w:szCs w:val="24"/>
          <w:lang w:val="en-US"/>
        </w:rPr>
        <w:t>is</w:t>
      </w:r>
      <w:r>
        <w:rPr>
          <w:szCs w:val="24"/>
          <w:lang w:val="en-US"/>
        </w:rPr>
        <w:t xml:space="preserve"> </w:t>
      </w:r>
      <w:r w:rsidRPr="0091601D">
        <w:rPr>
          <w:szCs w:val="24"/>
          <w:lang w:val="en-US"/>
        </w:rPr>
        <w:t>growing</w:t>
      </w:r>
      <w:r>
        <w:rPr>
          <w:szCs w:val="24"/>
          <w:lang w:val="en-US"/>
        </w:rPr>
        <w:t xml:space="preserve"> </w:t>
      </w:r>
      <w:r w:rsidRPr="0091601D">
        <w:rPr>
          <w:szCs w:val="24"/>
          <w:lang w:val="en-US"/>
        </w:rPr>
        <w:t>unlimitedly.</w:t>
      </w:r>
    </w:p>
    <w:p w14:paraId="34704458" w14:textId="77777777" w:rsidR="00D40388" w:rsidRDefault="00D40388" w:rsidP="00D40388">
      <w:pPr>
        <w:tabs>
          <w:tab w:val="left" w:pos="495"/>
        </w:tabs>
        <w:ind w:right="-1"/>
        <w:jc w:val="both"/>
        <w:rPr>
          <w:sz w:val="24"/>
          <w:szCs w:val="24"/>
          <w:lang w:val="en-US"/>
        </w:rPr>
      </w:pPr>
    </w:p>
    <w:sectPr w:rsidR="00D40388" w:rsidSect="00BE4B22">
      <w:footerReference w:type="even" r:id="rId36"/>
      <w:footerReference w:type="default" r:id="rId37"/>
      <w:endnotePr>
        <w:numFmt w:val="decimal"/>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A21C8" w14:textId="77777777" w:rsidR="00665F8C" w:rsidRDefault="00665F8C">
      <w:r>
        <w:separator/>
      </w:r>
    </w:p>
  </w:endnote>
  <w:endnote w:type="continuationSeparator" w:id="0">
    <w:p w14:paraId="28311305" w14:textId="77777777" w:rsidR="00665F8C" w:rsidRDefault="0066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83FB" w14:textId="77777777" w:rsidR="00D40388" w:rsidRDefault="00D4038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14:paraId="2FC913B8" w14:textId="77777777" w:rsidR="00D40388" w:rsidRDefault="00D403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F4D26" w14:textId="77777777" w:rsidR="00D40388" w:rsidRDefault="00D40388">
    <w:pPr>
      <w:pStyle w:val="a9"/>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E7647D">
      <w:rPr>
        <w:rStyle w:val="aa"/>
        <w:noProof/>
      </w:rPr>
      <w:t>5</w:t>
    </w:r>
    <w:r>
      <w:rPr>
        <w:rStyle w:val="aa"/>
      </w:rPr>
      <w:fldChar w:fldCharType="end"/>
    </w:r>
  </w:p>
  <w:p w14:paraId="17EF6B05" w14:textId="77777777" w:rsidR="00D40388" w:rsidRDefault="00D40388">
    <w:pPr>
      <w:pStyle w:val="a9"/>
      <w:framePr w:wrap="around" w:vAnchor="text" w:hAnchor="margin" w:xAlign="center" w:y="1"/>
      <w:rPr>
        <w:rStyle w:val="aa"/>
      </w:rPr>
    </w:pPr>
  </w:p>
  <w:p w14:paraId="56E96BD7" w14:textId="77777777" w:rsidR="00D40388" w:rsidRDefault="00D4038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B6F3E" w14:textId="77777777" w:rsidR="00665F8C" w:rsidRDefault="00665F8C">
      <w:r>
        <w:separator/>
      </w:r>
    </w:p>
  </w:footnote>
  <w:footnote w:type="continuationSeparator" w:id="0">
    <w:p w14:paraId="3F556213" w14:textId="77777777" w:rsidR="00665F8C" w:rsidRDefault="00665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15:restartNumberingAfterBreak="0">
    <w:nsid w:val="0A7C738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15:restartNumberingAfterBreak="0">
    <w:nsid w:val="1B954C2B"/>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6" w15:restartNumberingAfterBreak="0">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15:restartNumberingAfterBreak="0">
    <w:nsid w:val="2D2065F8"/>
    <w:multiLevelType w:val="singleLevel"/>
    <w:tmpl w:val="52CA6BD6"/>
    <w:lvl w:ilvl="0">
      <w:start w:val="1"/>
      <w:numFmt w:val="decimal"/>
      <w:lvlText w:val="%1."/>
      <w:legacy w:legacy="1" w:legacySpace="0" w:legacyIndent="283"/>
      <w:lvlJc w:val="left"/>
      <w:pPr>
        <w:ind w:left="283" w:hanging="283"/>
      </w:pPr>
    </w:lvl>
  </w:abstractNum>
  <w:abstractNum w:abstractNumId="8" w15:restartNumberingAfterBreak="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9" w15:restartNumberingAfterBreak="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0" w15:restartNumberingAfterBreak="0">
    <w:nsid w:val="41644C1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2" w15:restartNumberingAfterBreak="0">
    <w:nsid w:val="49D40BE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5" w15:restartNumberingAfterBreak="0">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6" w15:restartNumberingAfterBreak="0">
    <w:nsid w:val="5DD041F6"/>
    <w:multiLevelType w:val="hybridMultilevel"/>
    <w:tmpl w:val="92F43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C974E4"/>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70E010EA"/>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1" w15:restartNumberingAfterBreak="0">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19"/>
  </w:num>
  <w:num w:numId="4">
    <w:abstractNumId w:val="4"/>
  </w:num>
  <w:num w:numId="5">
    <w:abstractNumId w:val="10"/>
  </w:num>
  <w:num w:numId="6">
    <w:abstractNumId w:val="13"/>
  </w:num>
  <w:num w:numId="7">
    <w:abstractNumId w:val="20"/>
  </w:num>
  <w:num w:numId="8">
    <w:abstractNumId w:val="2"/>
  </w:num>
  <w:num w:numId="9">
    <w:abstractNumId w:val="21"/>
  </w:num>
  <w:num w:numId="10">
    <w:abstractNumId w:val="8"/>
  </w:num>
  <w:num w:numId="11">
    <w:abstractNumId w:val="14"/>
  </w:num>
  <w:num w:numId="12">
    <w:abstractNumId w:val="9"/>
  </w:num>
  <w:num w:numId="13">
    <w:abstractNumId w:val="11"/>
  </w:num>
  <w:num w:numId="14">
    <w:abstractNumId w:val="0"/>
  </w:num>
  <w:num w:numId="15">
    <w:abstractNumId w:val="15"/>
  </w:num>
  <w:num w:numId="16">
    <w:abstractNumId w:val="5"/>
  </w:num>
  <w:num w:numId="17">
    <w:abstractNumId w:val="3"/>
  </w:num>
  <w:num w:numId="18">
    <w:abstractNumId w:val="17"/>
  </w:num>
  <w:num w:numId="19">
    <w:abstractNumId w:val="7"/>
  </w:num>
  <w:num w:numId="20">
    <w:abstractNumId w:val="7"/>
    <w:lvlOverride w:ilvl="0">
      <w:lvl w:ilvl="0">
        <w:start w:val="1"/>
        <w:numFmt w:val="decimal"/>
        <w:lvlText w:val="%1."/>
        <w:legacy w:legacy="1" w:legacySpace="0" w:legacyIndent="283"/>
        <w:lvlJc w:val="left"/>
        <w:pPr>
          <w:ind w:left="283" w:hanging="283"/>
        </w:pPr>
      </w:lvl>
    </w:lvlOverride>
  </w:num>
  <w:num w:numId="21">
    <w:abstractNumId w:val="12"/>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hideSpellingError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63"/>
    <w:rsid w:val="00004A0C"/>
    <w:rsid w:val="0001123F"/>
    <w:rsid w:val="00011E9C"/>
    <w:rsid w:val="00015ED4"/>
    <w:rsid w:val="000213B0"/>
    <w:rsid w:val="00023CA7"/>
    <w:rsid w:val="00025245"/>
    <w:rsid w:val="00047D63"/>
    <w:rsid w:val="0005494A"/>
    <w:rsid w:val="00054C4F"/>
    <w:rsid w:val="000628C5"/>
    <w:rsid w:val="000745D2"/>
    <w:rsid w:val="00086E3E"/>
    <w:rsid w:val="00096C96"/>
    <w:rsid w:val="000A400A"/>
    <w:rsid w:val="000A58CC"/>
    <w:rsid w:val="000A627A"/>
    <w:rsid w:val="000A76D3"/>
    <w:rsid w:val="000B5B15"/>
    <w:rsid w:val="000C5E9F"/>
    <w:rsid w:val="000C7B3A"/>
    <w:rsid w:val="000E43C4"/>
    <w:rsid w:val="000E4E72"/>
    <w:rsid w:val="000F183D"/>
    <w:rsid w:val="000F1B77"/>
    <w:rsid w:val="000F6649"/>
    <w:rsid w:val="00115D8E"/>
    <w:rsid w:val="00124851"/>
    <w:rsid w:val="00136070"/>
    <w:rsid w:val="00147F88"/>
    <w:rsid w:val="001538AB"/>
    <w:rsid w:val="001623AC"/>
    <w:rsid w:val="00170541"/>
    <w:rsid w:val="00172458"/>
    <w:rsid w:val="0017404F"/>
    <w:rsid w:val="001869C8"/>
    <w:rsid w:val="001A43FB"/>
    <w:rsid w:val="001B17C1"/>
    <w:rsid w:val="001C0088"/>
    <w:rsid w:val="001C1AFB"/>
    <w:rsid w:val="001D0B4A"/>
    <w:rsid w:val="001D378B"/>
    <w:rsid w:val="001D3FD3"/>
    <w:rsid w:val="00204730"/>
    <w:rsid w:val="00211EF9"/>
    <w:rsid w:val="0022359E"/>
    <w:rsid w:val="00227EF6"/>
    <w:rsid w:val="002305C1"/>
    <w:rsid w:val="0023294E"/>
    <w:rsid w:val="002670EE"/>
    <w:rsid w:val="00270FB6"/>
    <w:rsid w:val="00273E23"/>
    <w:rsid w:val="00274AD4"/>
    <w:rsid w:val="00280EA9"/>
    <w:rsid w:val="00292C50"/>
    <w:rsid w:val="002B3355"/>
    <w:rsid w:val="002C4674"/>
    <w:rsid w:val="002D05CB"/>
    <w:rsid w:val="002D443B"/>
    <w:rsid w:val="002D5141"/>
    <w:rsid w:val="002F0692"/>
    <w:rsid w:val="003016F0"/>
    <w:rsid w:val="00305327"/>
    <w:rsid w:val="00305A25"/>
    <w:rsid w:val="003132ED"/>
    <w:rsid w:val="00315FE8"/>
    <w:rsid w:val="003208F4"/>
    <w:rsid w:val="00320929"/>
    <w:rsid w:val="00324583"/>
    <w:rsid w:val="00327535"/>
    <w:rsid w:val="00334190"/>
    <w:rsid w:val="0034590B"/>
    <w:rsid w:val="00347DF5"/>
    <w:rsid w:val="00350F65"/>
    <w:rsid w:val="00363B4D"/>
    <w:rsid w:val="00364FDA"/>
    <w:rsid w:val="0037647F"/>
    <w:rsid w:val="003A5797"/>
    <w:rsid w:val="003B22B8"/>
    <w:rsid w:val="003C4A25"/>
    <w:rsid w:val="003C5B31"/>
    <w:rsid w:val="003D602F"/>
    <w:rsid w:val="00402F7E"/>
    <w:rsid w:val="00417481"/>
    <w:rsid w:val="00421F0A"/>
    <w:rsid w:val="004343B4"/>
    <w:rsid w:val="00437754"/>
    <w:rsid w:val="00440582"/>
    <w:rsid w:val="004457B1"/>
    <w:rsid w:val="004476C2"/>
    <w:rsid w:val="00451A68"/>
    <w:rsid w:val="00465312"/>
    <w:rsid w:val="00472DA1"/>
    <w:rsid w:val="004845EF"/>
    <w:rsid w:val="0049282B"/>
    <w:rsid w:val="00493DEE"/>
    <w:rsid w:val="004940DB"/>
    <w:rsid w:val="004A08AC"/>
    <w:rsid w:val="004D32F0"/>
    <w:rsid w:val="004D7FA0"/>
    <w:rsid w:val="004E3078"/>
    <w:rsid w:val="004E4D78"/>
    <w:rsid w:val="004F340F"/>
    <w:rsid w:val="004F376A"/>
    <w:rsid w:val="00507DA5"/>
    <w:rsid w:val="00522F42"/>
    <w:rsid w:val="0052322D"/>
    <w:rsid w:val="00527433"/>
    <w:rsid w:val="0055547C"/>
    <w:rsid w:val="005655B6"/>
    <w:rsid w:val="00575FD6"/>
    <w:rsid w:val="00593496"/>
    <w:rsid w:val="005B20FA"/>
    <w:rsid w:val="005C425E"/>
    <w:rsid w:val="005C5C69"/>
    <w:rsid w:val="005D5997"/>
    <w:rsid w:val="005F2B9A"/>
    <w:rsid w:val="00601BC7"/>
    <w:rsid w:val="00610397"/>
    <w:rsid w:val="006123D7"/>
    <w:rsid w:val="0061598F"/>
    <w:rsid w:val="00633A2D"/>
    <w:rsid w:val="00636769"/>
    <w:rsid w:val="00653167"/>
    <w:rsid w:val="00653B15"/>
    <w:rsid w:val="0065540F"/>
    <w:rsid w:val="0066056F"/>
    <w:rsid w:val="00665F8C"/>
    <w:rsid w:val="00681393"/>
    <w:rsid w:val="00684465"/>
    <w:rsid w:val="0068460D"/>
    <w:rsid w:val="006A2182"/>
    <w:rsid w:val="006A3A62"/>
    <w:rsid w:val="006A41A6"/>
    <w:rsid w:val="006A4842"/>
    <w:rsid w:val="006B044A"/>
    <w:rsid w:val="006B1083"/>
    <w:rsid w:val="006B6AB6"/>
    <w:rsid w:val="006C459C"/>
    <w:rsid w:val="006D03CE"/>
    <w:rsid w:val="006F2AF9"/>
    <w:rsid w:val="006F2F3E"/>
    <w:rsid w:val="006F6227"/>
    <w:rsid w:val="0070462E"/>
    <w:rsid w:val="00704DF8"/>
    <w:rsid w:val="00712AFA"/>
    <w:rsid w:val="007174E9"/>
    <w:rsid w:val="00724365"/>
    <w:rsid w:val="00730F4C"/>
    <w:rsid w:val="00747E6B"/>
    <w:rsid w:val="007541FF"/>
    <w:rsid w:val="007701C9"/>
    <w:rsid w:val="00776BF6"/>
    <w:rsid w:val="007901D3"/>
    <w:rsid w:val="007B4D26"/>
    <w:rsid w:val="007B7F05"/>
    <w:rsid w:val="007C651C"/>
    <w:rsid w:val="007E2413"/>
    <w:rsid w:val="007F615A"/>
    <w:rsid w:val="00812E80"/>
    <w:rsid w:val="008146CD"/>
    <w:rsid w:val="008331CF"/>
    <w:rsid w:val="00840D05"/>
    <w:rsid w:val="00841BA8"/>
    <w:rsid w:val="00855F61"/>
    <w:rsid w:val="00872B4E"/>
    <w:rsid w:val="008765EF"/>
    <w:rsid w:val="008823A9"/>
    <w:rsid w:val="00883C69"/>
    <w:rsid w:val="008A19DC"/>
    <w:rsid w:val="008C510B"/>
    <w:rsid w:val="008F4874"/>
    <w:rsid w:val="00915A85"/>
    <w:rsid w:val="0091601D"/>
    <w:rsid w:val="009267EB"/>
    <w:rsid w:val="00931302"/>
    <w:rsid w:val="00931700"/>
    <w:rsid w:val="00940B14"/>
    <w:rsid w:val="00943702"/>
    <w:rsid w:val="00956AB9"/>
    <w:rsid w:val="0097218E"/>
    <w:rsid w:val="00980F32"/>
    <w:rsid w:val="00985908"/>
    <w:rsid w:val="009A3E85"/>
    <w:rsid w:val="009A6527"/>
    <w:rsid w:val="009C2234"/>
    <w:rsid w:val="009C56F4"/>
    <w:rsid w:val="009C5C08"/>
    <w:rsid w:val="009D1458"/>
    <w:rsid w:val="009D5F14"/>
    <w:rsid w:val="009E720F"/>
    <w:rsid w:val="00A002E2"/>
    <w:rsid w:val="00A054AA"/>
    <w:rsid w:val="00A25B8C"/>
    <w:rsid w:val="00A35772"/>
    <w:rsid w:val="00A36B66"/>
    <w:rsid w:val="00A43DF4"/>
    <w:rsid w:val="00A5053A"/>
    <w:rsid w:val="00A54C02"/>
    <w:rsid w:val="00A54E12"/>
    <w:rsid w:val="00A67979"/>
    <w:rsid w:val="00A74D31"/>
    <w:rsid w:val="00A804CD"/>
    <w:rsid w:val="00A8152D"/>
    <w:rsid w:val="00A94F32"/>
    <w:rsid w:val="00AA35B4"/>
    <w:rsid w:val="00AA7BFF"/>
    <w:rsid w:val="00AB1B4A"/>
    <w:rsid w:val="00AB2FE5"/>
    <w:rsid w:val="00AC60D7"/>
    <w:rsid w:val="00AC73A1"/>
    <w:rsid w:val="00AF7A5A"/>
    <w:rsid w:val="00B07A59"/>
    <w:rsid w:val="00B07A84"/>
    <w:rsid w:val="00B103F8"/>
    <w:rsid w:val="00B25965"/>
    <w:rsid w:val="00B37036"/>
    <w:rsid w:val="00B42B99"/>
    <w:rsid w:val="00B5394F"/>
    <w:rsid w:val="00B60D74"/>
    <w:rsid w:val="00B63F40"/>
    <w:rsid w:val="00B64745"/>
    <w:rsid w:val="00B66A44"/>
    <w:rsid w:val="00B74997"/>
    <w:rsid w:val="00B84292"/>
    <w:rsid w:val="00B853D8"/>
    <w:rsid w:val="00B8607A"/>
    <w:rsid w:val="00B919BC"/>
    <w:rsid w:val="00B97804"/>
    <w:rsid w:val="00BA29F0"/>
    <w:rsid w:val="00BC03B8"/>
    <w:rsid w:val="00BC0DAF"/>
    <w:rsid w:val="00BE30D4"/>
    <w:rsid w:val="00BE4B22"/>
    <w:rsid w:val="00C02E8E"/>
    <w:rsid w:val="00C03AD8"/>
    <w:rsid w:val="00C05611"/>
    <w:rsid w:val="00C078FA"/>
    <w:rsid w:val="00C07960"/>
    <w:rsid w:val="00C10E6F"/>
    <w:rsid w:val="00C11AF8"/>
    <w:rsid w:val="00C32460"/>
    <w:rsid w:val="00C4264F"/>
    <w:rsid w:val="00C454D5"/>
    <w:rsid w:val="00C63FBA"/>
    <w:rsid w:val="00C67395"/>
    <w:rsid w:val="00C71C0D"/>
    <w:rsid w:val="00C7558A"/>
    <w:rsid w:val="00C90097"/>
    <w:rsid w:val="00C97025"/>
    <w:rsid w:val="00CA79FD"/>
    <w:rsid w:val="00CA7BBF"/>
    <w:rsid w:val="00CB0670"/>
    <w:rsid w:val="00CC3966"/>
    <w:rsid w:val="00CD1C00"/>
    <w:rsid w:val="00CD5172"/>
    <w:rsid w:val="00CF1E2D"/>
    <w:rsid w:val="00CF6270"/>
    <w:rsid w:val="00D17513"/>
    <w:rsid w:val="00D22A6C"/>
    <w:rsid w:val="00D40388"/>
    <w:rsid w:val="00D405D7"/>
    <w:rsid w:val="00D4260B"/>
    <w:rsid w:val="00D6232A"/>
    <w:rsid w:val="00D63900"/>
    <w:rsid w:val="00D66C3B"/>
    <w:rsid w:val="00D7145A"/>
    <w:rsid w:val="00D802EB"/>
    <w:rsid w:val="00D95D29"/>
    <w:rsid w:val="00DA221D"/>
    <w:rsid w:val="00DA2634"/>
    <w:rsid w:val="00DA2696"/>
    <w:rsid w:val="00DB0B0F"/>
    <w:rsid w:val="00DB18BD"/>
    <w:rsid w:val="00DB2507"/>
    <w:rsid w:val="00DB2F8D"/>
    <w:rsid w:val="00DB553B"/>
    <w:rsid w:val="00DE1236"/>
    <w:rsid w:val="00DE1F59"/>
    <w:rsid w:val="00DE3D9C"/>
    <w:rsid w:val="00E03067"/>
    <w:rsid w:val="00E114C9"/>
    <w:rsid w:val="00E11E25"/>
    <w:rsid w:val="00E25AAD"/>
    <w:rsid w:val="00E3102F"/>
    <w:rsid w:val="00E3195A"/>
    <w:rsid w:val="00E52756"/>
    <w:rsid w:val="00E635AA"/>
    <w:rsid w:val="00E7647D"/>
    <w:rsid w:val="00EC0319"/>
    <w:rsid w:val="00EC356F"/>
    <w:rsid w:val="00ED0642"/>
    <w:rsid w:val="00ED1B7B"/>
    <w:rsid w:val="00ED33D6"/>
    <w:rsid w:val="00ED5F63"/>
    <w:rsid w:val="00EF2743"/>
    <w:rsid w:val="00EF2DDD"/>
    <w:rsid w:val="00F27C3B"/>
    <w:rsid w:val="00F41259"/>
    <w:rsid w:val="00F43135"/>
    <w:rsid w:val="00F47ED6"/>
    <w:rsid w:val="00F47F99"/>
    <w:rsid w:val="00F524C7"/>
    <w:rsid w:val="00F54F09"/>
    <w:rsid w:val="00F54F18"/>
    <w:rsid w:val="00F60179"/>
    <w:rsid w:val="00F65286"/>
    <w:rsid w:val="00F70EC6"/>
    <w:rsid w:val="00F91D24"/>
    <w:rsid w:val="00F97B7A"/>
    <w:rsid w:val="00FA689C"/>
    <w:rsid w:val="00FC79AC"/>
    <w:rsid w:val="00FE5391"/>
    <w:rsid w:val="00FF4F77"/>
    <w:rsid w:val="00FF5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DA65B"/>
  <w15:docId w15:val="{233041A1-C68D-4A45-8108-32BAEC8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9C"/>
  </w:style>
  <w:style w:type="paragraph" w:styleId="1">
    <w:name w:val="heading 1"/>
    <w:basedOn w:val="a"/>
    <w:next w:val="a"/>
    <w:qFormat/>
    <w:rsid w:val="006C459C"/>
    <w:pPr>
      <w:keepNext/>
      <w:spacing w:before="240" w:after="60"/>
      <w:outlineLvl w:val="0"/>
    </w:pPr>
    <w:rPr>
      <w:rFonts w:ascii="Arial" w:hAnsi="Arial"/>
      <w:b/>
      <w:kern w:val="28"/>
      <w:sz w:val="28"/>
    </w:rPr>
  </w:style>
  <w:style w:type="paragraph" w:styleId="2">
    <w:name w:val="heading 2"/>
    <w:basedOn w:val="a"/>
    <w:next w:val="a"/>
    <w:qFormat/>
    <w:rsid w:val="006C459C"/>
    <w:pPr>
      <w:keepNext/>
      <w:spacing w:before="480" w:after="60"/>
      <w:outlineLvl w:val="1"/>
    </w:pPr>
    <w:rPr>
      <w:rFonts w:ascii="Arial" w:hAnsi="Arial"/>
      <w:b/>
      <w:i/>
      <w:sz w:val="24"/>
    </w:rPr>
  </w:style>
  <w:style w:type="paragraph" w:styleId="3">
    <w:name w:val="heading 3"/>
    <w:basedOn w:val="a"/>
    <w:next w:val="a"/>
    <w:qFormat/>
    <w:rsid w:val="006C459C"/>
    <w:pPr>
      <w:keepNext/>
      <w:ind w:firstLine="709"/>
      <w:jc w:val="center"/>
      <w:outlineLvl w:val="2"/>
    </w:pPr>
    <w:rPr>
      <w:sz w:val="24"/>
    </w:rPr>
  </w:style>
  <w:style w:type="paragraph" w:styleId="4">
    <w:name w:val="heading 4"/>
    <w:basedOn w:val="a"/>
    <w:next w:val="a"/>
    <w:qFormat/>
    <w:rsid w:val="006C459C"/>
    <w:pPr>
      <w:keepNext/>
      <w:jc w:val="center"/>
      <w:outlineLvl w:val="3"/>
    </w:pPr>
    <w:rPr>
      <w:sz w:val="24"/>
    </w:rPr>
  </w:style>
  <w:style w:type="paragraph" w:styleId="5">
    <w:name w:val="heading 5"/>
    <w:basedOn w:val="a"/>
    <w:next w:val="a"/>
    <w:qFormat/>
    <w:rsid w:val="006C459C"/>
    <w:pPr>
      <w:keepNext/>
      <w:jc w:val="center"/>
      <w:outlineLvl w:val="4"/>
    </w:pPr>
    <w:rPr>
      <w:b/>
    </w:rPr>
  </w:style>
  <w:style w:type="paragraph" w:styleId="6">
    <w:name w:val="heading 6"/>
    <w:basedOn w:val="a"/>
    <w:next w:val="a"/>
    <w:qFormat/>
    <w:rsid w:val="006C459C"/>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C459C"/>
    <w:pPr>
      <w:ind w:left="3544" w:firstLine="709"/>
      <w:jc w:val="both"/>
    </w:pPr>
    <w:rPr>
      <w:i/>
      <w:sz w:val="24"/>
    </w:rPr>
  </w:style>
  <w:style w:type="paragraph" w:customStyle="1" w:styleId="20">
    <w:name w:val="Стиль2"/>
    <w:basedOn w:val="a"/>
    <w:next w:val="a"/>
    <w:rsid w:val="006C459C"/>
    <w:pPr>
      <w:spacing w:before="120" w:line="360" w:lineRule="auto"/>
      <w:ind w:firstLine="567"/>
      <w:jc w:val="right"/>
    </w:pPr>
    <w:rPr>
      <w:rFonts w:ascii="Arial" w:hAnsi="Arial"/>
      <w:b/>
      <w:sz w:val="26"/>
    </w:rPr>
  </w:style>
  <w:style w:type="paragraph" w:styleId="a5">
    <w:name w:val="Body Text"/>
    <w:basedOn w:val="a"/>
    <w:semiHidden/>
    <w:rsid w:val="006C459C"/>
    <w:pPr>
      <w:spacing w:line="360" w:lineRule="auto"/>
      <w:jc w:val="center"/>
    </w:pPr>
    <w:rPr>
      <w:rFonts w:ascii="Arial" w:hAnsi="Arial"/>
      <w:b/>
      <w:sz w:val="36"/>
    </w:rPr>
  </w:style>
  <w:style w:type="paragraph" w:styleId="21">
    <w:name w:val="Body Text Indent 2"/>
    <w:basedOn w:val="a"/>
    <w:semiHidden/>
    <w:rsid w:val="006C459C"/>
    <w:pPr>
      <w:ind w:firstLine="567"/>
      <w:jc w:val="both"/>
    </w:pPr>
  </w:style>
  <w:style w:type="character" w:styleId="a6">
    <w:name w:val="Hyperlink"/>
    <w:semiHidden/>
    <w:rsid w:val="006C459C"/>
    <w:rPr>
      <w:color w:val="0000FF"/>
      <w:u w:val="single"/>
    </w:rPr>
  </w:style>
  <w:style w:type="character" w:styleId="a7">
    <w:name w:val="FollowedHyperlink"/>
    <w:semiHidden/>
    <w:rsid w:val="006C459C"/>
    <w:rPr>
      <w:color w:val="800080"/>
      <w:u w:val="single"/>
    </w:rPr>
  </w:style>
  <w:style w:type="paragraph" w:styleId="10">
    <w:name w:val="toc 1"/>
    <w:basedOn w:val="a"/>
    <w:next w:val="a"/>
    <w:autoRedefine/>
    <w:semiHidden/>
    <w:rsid w:val="006C459C"/>
  </w:style>
  <w:style w:type="paragraph" w:styleId="22">
    <w:name w:val="toc 2"/>
    <w:basedOn w:val="a"/>
    <w:next w:val="a"/>
    <w:autoRedefine/>
    <w:semiHidden/>
    <w:rsid w:val="006C459C"/>
    <w:pPr>
      <w:ind w:left="200"/>
    </w:pPr>
  </w:style>
  <w:style w:type="paragraph" w:styleId="30">
    <w:name w:val="toc 3"/>
    <w:basedOn w:val="a"/>
    <w:next w:val="a"/>
    <w:autoRedefine/>
    <w:semiHidden/>
    <w:rsid w:val="006C459C"/>
    <w:pPr>
      <w:ind w:left="400"/>
    </w:pPr>
  </w:style>
  <w:style w:type="paragraph" w:styleId="40">
    <w:name w:val="toc 4"/>
    <w:basedOn w:val="a"/>
    <w:next w:val="a"/>
    <w:autoRedefine/>
    <w:semiHidden/>
    <w:rsid w:val="006C459C"/>
    <w:pPr>
      <w:ind w:left="600"/>
    </w:pPr>
  </w:style>
  <w:style w:type="paragraph" w:styleId="50">
    <w:name w:val="toc 5"/>
    <w:basedOn w:val="a"/>
    <w:next w:val="a"/>
    <w:autoRedefine/>
    <w:semiHidden/>
    <w:rsid w:val="006C459C"/>
    <w:pPr>
      <w:ind w:left="800"/>
    </w:pPr>
  </w:style>
  <w:style w:type="paragraph" w:styleId="60">
    <w:name w:val="toc 6"/>
    <w:basedOn w:val="a"/>
    <w:next w:val="a"/>
    <w:autoRedefine/>
    <w:semiHidden/>
    <w:rsid w:val="006C459C"/>
    <w:pPr>
      <w:ind w:left="1000"/>
    </w:pPr>
  </w:style>
  <w:style w:type="paragraph" w:styleId="7">
    <w:name w:val="toc 7"/>
    <w:basedOn w:val="a"/>
    <w:next w:val="a"/>
    <w:autoRedefine/>
    <w:semiHidden/>
    <w:rsid w:val="006C459C"/>
    <w:pPr>
      <w:ind w:left="1200"/>
    </w:pPr>
  </w:style>
  <w:style w:type="paragraph" w:styleId="8">
    <w:name w:val="toc 8"/>
    <w:basedOn w:val="a"/>
    <w:next w:val="a"/>
    <w:autoRedefine/>
    <w:semiHidden/>
    <w:rsid w:val="006C459C"/>
    <w:pPr>
      <w:ind w:left="1400"/>
    </w:pPr>
  </w:style>
  <w:style w:type="paragraph" w:styleId="9">
    <w:name w:val="toc 9"/>
    <w:basedOn w:val="a"/>
    <w:next w:val="a"/>
    <w:autoRedefine/>
    <w:semiHidden/>
    <w:rsid w:val="006C459C"/>
    <w:pPr>
      <w:ind w:left="1600"/>
    </w:pPr>
  </w:style>
  <w:style w:type="paragraph" w:customStyle="1" w:styleId="11">
    <w:name w:val="Ñòèëü1"/>
    <w:basedOn w:val="a"/>
    <w:next w:val="23"/>
    <w:rsid w:val="006C459C"/>
    <w:pPr>
      <w:ind w:left="3119" w:firstLine="567"/>
      <w:jc w:val="both"/>
    </w:pPr>
    <w:rPr>
      <w:rFonts w:ascii="Baltica" w:hAnsi="Baltica"/>
      <w:i/>
      <w:sz w:val="24"/>
    </w:rPr>
  </w:style>
  <w:style w:type="paragraph" w:customStyle="1" w:styleId="23">
    <w:name w:val="Ñòèëü2"/>
    <w:basedOn w:val="a"/>
    <w:next w:val="a"/>
    <w:rsid w:val="006C459C"/>
    <w:pPr>
      <w:spacing w:before="120" w:line="360" w:lineRule="auto"/>
      <w:ind w:firstLine="567"/>
      <w:jc w:val="right"/>
    </w:pPr>
    <w:rPr>
      <w:rFonts w:ascii="Arial" w:hAnsi="Arial"/>
      <w:b/>
      <w:sz w:val="26"/>
    </w:rPr>
  </w:style>
  <w:style w:type="paragraph" w:customStyle="1" w:styleId="51">
    <w:name w:val="çàãîëîâîê 5"/>
    <w:basedOn w:val="a"/>
    <w:next w:val="a"/>
    <w:rsid w:val="006C459C"/>
    <w:pPr>
      <w:spacing w:before="240" w:after="60"/>
      <w:ind w:firstLine="567"/>
      <w:jc w:val="both"/>
    </w:pPr>
    <w:rPr>
      <w:rFonts w:ascii="Arial" w:hAnsi="Arial"/>
      <w:sz w:val="22"/>
    </w:rPr>
  </w:style>
  <w:style w:type="paragraph" w:customStyle="1" w:styleId="70">
    <w:name w:val="çàãîëîâîê 7"/>
    <w:basedOn w:val="a"/>
    <w:next w:val="a"/>
    <w:rsid w:val="006C459C"/>
    <w:pPr>
      <w:spacing w:before="240" w:after="60"/>
      <w:ind w:firstLine="567"/>
      <w:jc w:val="both"/>
    </w:pPr>
    <w:rPr>
      <w:rFonts w:ascii="Arial" w:hAnsi="Arial"/>
    </w:rPr>
  </w:style>
  <w:style w:type="paragraph" w:customStyle="1" w:styleId="41">
    <w:name w:val="Ñòèëü4"/>
    <w:basedOn w:val="a"/>
    <w:next w:val="a"/>
    <w:rsid w:val="006C459C"/>
    <w:pPr>
      <w:ind w:firstLine="567"/>
      <w:jc w:val="center"/>
    </w:pPr>
    <w:rPr>
      <w:b/>
      <w:sz w:val="26"/>
    </w:rPr>
  </w:style>
  <w:style w:type="paragraph" w:customStyle="1" w:styleId="210">
    <w:name w:val="Основной текст 21"/>
    <w:basedOn w:val="a"/>
    <w:rsid w:val="006C459C"/>
    <w:pPr>
      <w:jc w:val="both"/>
    </w:pPr>
    <w:rPr>
      <w:sz w:val="22"/>
    </w:rPr>
  </w:style>
  <w:style w:type="paragraph" w:styleId="24">
    <w:name w:val="Body Text 2"/>
    <w:basedOn w:val="a"/>
    <w:semiHidden/>
    <w:rsid w:val="006C459C"/>
    <w:pPr>
      <w:jc w:val="both"/>
    </w:pPr>
    <w:rPr>
      <w:sz w:val="24"/>
    </w:rPr>
  </w:style>
  <w:style w:type="paragraph" w:styleId="31">
    <w:name w:val="Body Text Indent 3"/>
    <w:basedOn w:val="a"/>
    <w:semiHidden/>
    <w:rsid w:val="006C459C"/>
    <w:pPr>
      <w:ind w:firstLine="851"/>
      <w:jc w:val="both"/>
    </w:pPr>
    <w:rPr>
      <w:sz w:val="22"/>
    </w:rPr>
  </w:style>
  <w:style w:type="paragraph" w:styleId="32">
    <w:name w:val="Body Text 3"/>
    <w:basedOn w:val="a"/>
    <w:semiHidden/>
    <w:rsid w:val="006C459C"/>
    <w:rPr>
      <w:sz w:val="22"/>
    </w:rPr>
  </w:style>
  <w:style w:type="paragraph" w:styleId="a8">
    <w:name w:val="caption"/>
    <w:basedOn w:val="a"/>
    <w:next w:val="a"/>
    <w:qFormat/>
    <w:rsid w:val="006C459C"/>
    <w:pPr>
      <w:jc w:val="both"/>
    </w:pPr>
    <w:rPr>
      <w:sz w:val="26"/>
    </w:rPr>
  </w:style>
  <w:style w:type="paragraph" w:customStyle="1" w:styleId="33">
    <w:name w:val="Стиль3"/>
    <w:basedOn w:val="a"/>
    <w:next w:val="a"/>
    <w:rsid w:val="006C459C"/>
    <w:pPr>
      <w:spacing w:before="120" w:after="160"/>
      <w:jc w:val="center"/>
    </w:pPr>
    <w:rPr>
      <w:sz w:val="28"/>
    </w:rPr>
  </w:style>
  <w:style w:type="paragraph" w:customStyle="1" w:styleId="110">
    <w:name w:val="Стиль11"/>
    <w:basedOn w:val="a"/>
    <w:next w:val="20"/>
    <w:rsid w:val="006C459C"/>
    <w:pPr>
      <w:ind w:left="3119" w:firstLine="567"/>
      <w:jc w:val="both"/>
    </w:pPr>
    <w:rPr>
      <w:rFonts w:ascii="Baltica" w:hAnsi="Baltica"/>
      <w:i/>
      <w:sz w:val="24"/>
    </w:rPr>
  </w:style>
  <w:style w:type="paragraph" w:customStyle="1" w:styleId="211">
    <w:name w:val="Основной текст с отступом 21"/>
    <w:basedOn w:val="a"/>
    <w:rsid w:val="006C459C"/>
    <w:pPr>
      <w:ind w:right="46" w:firstLine="851"/>
      <w:jc w:val="both"/>
    </w:pPr>
    <w:rPr>
      <w:rFonts w:ascii="Baltica" w:hAnsi="Baltica"/>
      <w:sz w:val="24"/>
    </w:rPr>
  </w:style>
  <w:style w:type="paragraph" w:customStyle="1" w:styleId="12">
    <w:name w:val="Цитата1"/>
    <w:basedOn w:val="a"/>
    <w:rsid w:val="006C459C"/>
    <w:pPr>
      <w:ind w:left="4253" w:right="850" w:firstLine="567"/>
      <w:jc w:val="both"/>
    </w:pPr>
    <w:rPr>
      <w:rFonts w:ascii="AGRevueCyr" w:hAnsi="AGRevueCyr"/>
      <w:i/>
      <w:sz w:val="24"/>
    </w:rPr>
  </w:style>
  <w:style w:type="paragraph" w:customStyle="1" w:styleId="Noeeu2">
    <w:name w:val="Noeeu2"/>
    <w:basedOn w:val="a"/>
    <w:next w:val="a"/>
    <w:rsid w:val="006C459C"/>
    <w:pPr>
      <w:spacing w:before="120" w:line="360" w:lineRule="auto"/>
      <w:ind w:firstLine="567"/>
      <w:jc w:val="right"/>
    </w:pPr>
    <w:rPr>
      <w:rFonts w:ascii="Arial" w:hAnsi="Arial"/>
      <w:b/>
      <w:sz w:val="26"/>
    </w:rPr>
  </w:style>
  <w:style w:type="paragraph" w:customStyle="1" w:styleId="13">
    <w:name w:val="Стиль1"/>
    <w:basedOn w:val="a"/>
    <w:next w:val="20"/>
    <w:rsid w:val="006C459C"/>
    <w:pPr>
      <w:ind w:left="3119" w:firstLine="567"/>
      <w:jc w:val="both"/>
    </w:pPr>
    <w:rPr>
      <w:rFonts w:ascii="Baltica" w:hAnsi="Baltica"/>
      <w:i/>
      <w:sz w:val="24"/>
    </w:rPr>
  </w:style>
  <w:style w:type="paragraph" w:customStyle="1" w:styleId="120">
    <w:name w:val="Стиль12"/>
    <w:basedOn w:val="a"/>
    <w:next w:val="20"/>
    <w:rsid w:val="006C459C"/>
    <w:pPr>
      <w:ind w:left="3119" w:firstLine="567"/>
      <w:jc w:val="both"/>
    </w:pPr>
    <w:rPr>
      <w:rFonts w:ascii="Baltica" w:hAnsi="Baltica"/>
      <w:i/>
      <w:sz w:val="24"/>
    </w:rPr>
  </w:style>
  <w:style w:type="paragraph" w:customStyle="1" w:styleId="42">
    <w:name w:val="Стиль4"/>
    <w:basedOn w:val="a"/>
    <w:next w:val="a"/>
    <w:rsid w:val="006C459C"/>
    <w:pPr>
      <w:jc w:val="center"/>
    </w:pPr>
    <w:rPr>
      <w:b/>
      <w:sz w:val="28"/>
      <w:lang w:val="en-US"/>
    </w:rPr>
  </w:style>
  <w:style w:type="paragraph" w:customStyle="1" w:styleId="130">
    <w:name w:val="Стиль13"/>
    <w:basedOn w:val="a"/>
    <w:next w:val="20"/>
    <w:rsid w:val="006C459C"/>
    <w:pPr>
      <w:ind w:left="3119" w:firstLine="567"/>
      <w:jc w:val="both"/>
    </w:pPr>
    <w:rPr>
      <w:rFonts w:ascii="Baltica" w:hAnsi="Baltica"/>
      <w:i/>
      <w:sz w:val="24"/>
    </w:rPr>
  </w:style>
  <w:style w:type="paragraph" w:customStyle="1" w:styleId="212">
    <w:name w:val="Стиль21"/>
    <w:basedOn w:val="a"/>
    <w:next w:val="a"/>
    <w:rsid w:val="006C459C"/>
    <w:pPr>
      <w:spacing w:before="120" w:line="360" w:lineRule="auto"/>
      <w:ind w:firstLine="567"/>
      <w:jc w:val="right"/>
    </w:pPr>
    <w:rPr>
      <w:rFonts w:ascii="Arial" w:hAnsi="Arial"/>
      <w:b/>
      <w:sz w:val="26"/>
    </w:rPr>
  </w:style>
  <w:style w:type="paragraph" w:customStyle="1" w:styleId="410">
    <w:name w:val="Стиль41"/>
    <w:basedOn w:val="a"/>
    <w:next w:val="a"/>
    <w:rsid w:val="006C459C"/>
    <w:pPr>
      <w:jc w:val="center"/>
    </w:pPr>
    <w:rPr>
      <w:b/>
      <w:sz w:val="28"/>
      <w:lang w:val="en-US"/>
    </w:rPr>
  </w:style>
  <w:style w:type="paragraph" w:customStyle="1" w:styleId="310">
    <w:name w:val="Стиль31"/>
    <w:basedOn w:val="a"/>
    <w:next w:val="a"/>
    <w:rsid w:val="006C459C"/>
    <w:pPr>
      <w:spacing w:before="120" w:after="160"/>
      <w:jc w:val="center"/>
    </w:pPr>
    <w:rPr>
      <w:sz w:val="28"/>
    </w:rPr>
  </w:style>
  <w:style w:type="paragraph" w:styleId="a9">
    <w:name w:val="footer"/>
    <w:basedOn w:val="a"/>
    <w:semiHidden/>
    <w:rsid w:val="006C459C"/>
    <w:pPr>
      <w:tabs>
        <w:tab w:val="center" w:pos="4153"/>
        <w:tab w:val="right" w:pos="8306"/>
      </w:tabs>
    </w:pPr>
  </w:style>
  <w:style w:type="character" w:styleId="aa">
    <w:name w:val="page number"/>
    <w:basedOn w:val="a0"/>
    <w:semiHidden/>
    <w:rsid w:val="006C459C"/>
  </w:style>
  <w:style w:type="paragraph" w:styleId="ab">
    <w:name w:val="header"/>
    <w:basedOn w:val="a"/>
    <w:semiHidden/>
    <w:rsid w:val="006C459C"/>
    <w:pPr>
      <w:tabs>
        <w:tab w:val="center" w:pos="4153"/>
        <w:tab w:val="right" w:pos="8306"/>
      </w:tabs>
    </w:pPr>
  </w:style>
  <w:style w:type="character" w:customStyle="1" w:styleId="a4">
    <w:name w:val="Основной текст с отступом Знак"/>
    <w:basedOn w:val="a0"/>
    <w:link w:val="a3"/>
    <w:semiHidden/>
    <w:rsid w:val="006A3A62"/>
    <w:rPr>
      <w:i/>
      <w:sz w:val="24"/>
    </w:rPr>
  </w:style>
  <w:style w:type="character" w:customStyle="1" w:styleId="cs1-lock-registration">
    <w:name w:val="cs1-lock-registration"/>
    <w:basedOn w:val="a0"/>
    <w:rsid w:val="00B60D74"/>
  </w:style>
  <w:style w:type="character" w:customStyle="1" w:styleId="a-size-extra-large">
    <w:name w:val="a-size-extra-large"/>
    <w:basedOn w:val="a0"/>
    <w:rsid w:val="008146CD"/>
  </w:style>
  <w:style w:type="character" w:customStyle="1" w:styleId="a-size-large">
    <w:name w:val="a-size-large"/>
    <w:basedOn w:val="a0"/>
    <w:rsid w:val="00C05611"/>
  </w:style>
  <w:style w:type="paragraph" w:styleId="ac">
    <w:name w:val="endnote text"/>
    <w:basedOn w:val="a"/>
    <w:link w:val="ad"/>
    <w:uiPriority w:val="99"/>
    <w:unhideWhenUsed/>
    <w:rsid w:val="001C1AFB"/>
  </w:style>
  <w:style w:type="character" w:customStyle="1" w:styleId="ad">
    <w:name w:val="Текст концевой сноски Знак"/>
    <w:basedOn w:val="a0"/>
    <w:link w:val="ac"/>
    <w:uiPriority w:val="99"/>
    <w:rsid w:val="001C1AFB"/>
  </w:style>
  <w:style w:type="character" w:styleId="ae">
    <w:name w:val="endnote reference"/>
    <w:basedOn w:val="a0"/>
    <w:uiPriority w:val="99"/>
    <w:semiHidden/>
    <w:unhideWhenUsed/>
    <w:rsid w:val="001C1AFB"/>
    <w:rPr>
      <w:vertAlign w:val="superscript"/>
    </w:rPr>
  </w:style>
  <w:style w:type="character" w:styleId="af">
    <w:name w:val="Strong"/>
    <w:basedOn w:val="a0"/>
    <w:uiPriority w:val="22"/>
    <w:qFormat/>
    <w:rsid w:val="003208F4"/>
    <w:rPr>
      <w:b/>
      <w:bCs/>
    </w:rPr>
  </w:style>
  <w:style w:type="table" w:styleId="af0">
    <w:name w:val="Table Grid"/>
    <w:basedOn w:val="a1"/>
    <w:uiPriority w:val="39"/>
    <w:rsid w:val="005C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cell">
    <w:name w:val="gt-baf-cell"/>
    <w:basedOn w:val="a0"/>
    <w:rsid w:val="00320929"/>
  </w:style>
  <w:style w:type="paragraph" w:styleId="af1">
    <w:name w:val="Balloon Text"/>
    <w:basedOn w:val="a"/>
    <w:link w:val="af2"/>
    <w:uiPriority w:val="99"/>
    <w:semiHidden/>
    <w:unhideWhenUsed/>
    <w:rsid w:val="00601BC7"/>
    <w:rPr>
      <w:rFonts w:ascii="Tahoma" w:hAnsi="Tahoma" w:cs="Tahoma"/>
      <w:sz w:val="16"/>
      <w:szCs w:val="16"/>
    </w:rPr>
  </w:style>
  <w:style w:type="character" w:customStyle="1" w:styleId="af2">
    <w:name w:val="Текст выноски Знак"/>
    <w:basedOn w:val="a0"/>
    <w:link w:val="af1"/>
    <w:uiPriority w:val="99"/>
    <w:semiHidden/>
    <w:rsid w:val="00601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40868">
      <w:bodyDiv w:val="1"/>
      <w:marLeft w:val="0"/>
      <w:marRight w:val="0"/>
      <w:marTop w:val="0"/>
      <w:marBottom w:val="0"/>
      <w:divBdr>
        <w:top w:val="none" w:sz="0" w:space="0" w:color="auto"/>
        <w:left w:val="none" w:sz="0" w:space="0" w:color="auto"/>
        <w:bottom w:val="none" w:sz="0" w:space="0" w:color="auto"/>
        <w:right w:val="none" w:sz="0" w:space="0" w:color="auto"/>
      </w:divBdr>
    </w:div>
    <w:div w:id="971861320">
      <w:bodyDiv w:val="1"/>
      <w:marLeft w:val="0"/>
      <w:marRight w:val="0"/>
      <w:marTop w:val="0"/>
      <w:marBottom w:val="0"/>
      <w:divBdr>
        <w:top w:val="none" w:sz="0" w:space="0" w:color="auto"/>
        <w:left w:val="none" w:sz="0" w:space="0" w:color="auto"/>
        <w:bottom w:val="none" w:sz="0" w:space="0" w:color="auto"/>
        <w:right w:val="none" w:sz="0" w:space="0" w:color="auto"/>
      </w:divBdr>
      <w:divsChild>
        <w:div w:id="1973171310">
          <w:marLeft w:val="0"/>
          <w:marRight w:val="0"/>
          <w:marTop w:val="90"/>
          <w:marBottom w:val="90"/>
          <w:divBdr>
            <w:top w:val="none" w:sz="0" w:space="0" w:color="auto"/>
            <w:left w:val="none" w:sz="0" w:space="0" w:color="auto"/>
            <w:bottom w:val="none" w:sz="0" w:space="0" w:color="auto"/>
            <w:right w:val="none" w:sz="0" w:space="0" w:color="auto"/>
          </w:divBdr>
        </w:div>
      </w:divsChild>
    </w:div>
    <w:div w:id="987325020">
      <w:bodyDiv w:val="1"/>
      <w:marLeft w:val="0"/>
      <w:marRight w:val="0"/>
      <w:marTop w:val="0"/>
      <w:marBottom w:val="0"/>
      <w:divBdr>
        <w:top w:val="none" w:sz="0" w:space="0" w:color="auto"/>
        <w:left w:val="none" w:sz="0" w:space="0" w:color="auto"/>
        <w:bottom w:val="none" w:sz="0" w:space="0" w:color="auto"/>
        <w:right w:val="none" w:sz="0" w:space="0" w:color="auto"/>
      </w:divBdr>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
    <w:div w:id="1204099038">
      <w:bodyDiv w:val="1"/>
      <w:marLeft w:val="0"/>
      <w:marRight w:val="0"/>
      <w:marTop w:val="0"/>
      <w:marBottom w:val="0"/>
      <w:divBdr>
        <w:top w:val="none" w:sz="0" w:space="0" w:color="auto"/>
        <w:left w:val="none" w:sz="0" w:space="0" w:color="auto"/>
        <w:bottom w:val="none" w:sz="0" w:space="0" w:color="auto"/>
        <w:right w:val="none" w:sz="0" w:space="0" w:color="auto"/>
      </w:divBdr>
      <w:divsChild>
        <w:div w:id="1672828746">
          <w:marLeft w:val="0"/>
          <w:marRight w:val="0"/>
          <w:marTop w:val="90"/>
          <w:marBottom w:val="90"/>
          <w:divBdr>
            <w:top w:val="none" w:sz="0" w:space="0" w:color="auto"/>
            <w:left w:val="none" w:sz="0" w:space="0" w:color="auto"/>
            <w:bottom w:val="none" w:sz="0" w:space="0" w:color="auto"/>
            <w:right w:val="none" w:sz="0" w:space="0" w:color="auto"/>
          </w:divBdr>
        </w:div>
      </w:divsChild>
    </w:div>
    <w:div w:id="1346899938">
      <w:bodyDiv w:val="1"/>
      <w:marLeft w:val="0"/>
      <w:marRight w:val="0"/>
      <w:marTop w:val="0"/>
      <w:marBottom w:val="0"/>
      <w:divBdr>
        <w:top w:val="none" w:sz="0" w:space="0" w:color="auto"/>
        <w:left w:val="none" w:sz="0" w:space="0" w:color="auto"/>
        <w:bottom w:val="none" w:sz="0" w:space="0" w:color="auto"/>
        <w:right w:val="none" w:sz="0" w:space="0" w:color="auto"/>
      </w:divBdr>
      <w:divsChild>
        <w:div w:id="266693340">
          <w:marLeft w:val="0"/>
          <w:marRight w:val="0"/>
          <w:marTop w:val="90"/>
          <w:marBottom w:val="90"/>
          <w:divBdr>
            <w:top w:val="none" w:sz="0" w:space="0" w:color="auto"/>
            <w:left w:val="none" w:sz="0" w:space="0" w:color="auto"/>
            <w:bottom w:val="none" w:sz="0" w:space="0" w:color="auto"/>
            <w:right w:val="none" w:sz="0" w:space="0" w:color="auto"/>
          </w:divBdr>
        </w:div>
      </w:divsChild>
    </w:div>
    <w:div w:id="1575508596">
      <w:bodyDiv w:val="1"/>
      <w:marLeft w:val="0"/>
      <w:marRight w:val="0"/>
      <w:marTop w:val="0"/>
      <w:marBottom w:val="0"/>
      <w:divBdr>
        <w:top w:val="none" w:sz="0" w:space="0" w:color="auto"/>
        <w:left w:val="none" w:sz="0" w:space="0" w:color="auto"/>
        <w:bottom w:val="none" w:sz="0" w:space="0" w:color="auto"/>
        <w:right w:val="none" w:sz="0" w:space="0" w:color="auto"/>
      </w:divBdr>
    </w:div>
    <w:div w:id="1760171979">
      <w:bodyDiv w:val="1"/>
      <w:marLeft w:val="0"/>
      <w:marRight w:val="0"/>
      <w:marTop w:val="0"/>
      <w:marBottom w:val="0"/>
      <w:divBdr>
        <w:top w:val="none" w:sz="0" w:space="0" w:color="auto"/>
        <w:left w:val="none" w:sz="0" w:space="0" w:color="auto"/>
        <w:bottom w:val="none" w:sz="0" w:space="0" w:color="auto"/>
        <w:right w:val="none" w:sz="0" w:space="0" w:color="auto"/>
      </w:divBdr>
    </w:div>
    <w:div w:id="20948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C629-3487-4AF4-8D50-A5EE428E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1691</Words>
  <Characters>9640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Дом</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creator>Семён</dc:creator>
  <cp:lastModifiedBy>User</cp:lastModifiedBy>
  <cp:revision>16</cp:revision>
  <cp:lastPrinted>2000-05-10T04:42:00Z</cp:lastPrinted>
  <dcterms:created xsi:type="dcterms:W3CDTF">2024-04-02T10:48:00Z</dcterms:created>
  <dcterms:modified xsi:type="dcterms:W3CDTF">2024-04-10T05:51:00Z</dcterms:modified>
</cp:coreProperties>
</file>